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D39C" w14:textId="77777777" w:rsidR="00902CAA" w:rsidRPr="00296839" w:rsidRDefault="00B7250A">
      <w:pPr>
        <w:spacing w:line="360" w:lineRule="auto"/>
        <w:jc w:val="center"/>
        <w:rPr>
          <w:rFonts w:cs="Times New Roman"/>
          <w:b/>
          <w:sz w:val="28"/>
          <w:szCs w:val="28"/>
        </w:rPr>
      </w:pPr>
      <w:r w:rsidRPr="00296839">
        <w:rPr>
          <w:rFonts w:cs="Times New Roman"/>
          <w:b/>
          <w:sz w:val="28"/>
          <w:szCs w:val="28"/>
        </w:rPr>
        <w:t>Казахский национальный университет имени аль-Фараби</w:t>
      </w:r>
    </w:p>
    <w:p w14:paraId="1214ED6D" w14:textId="77777777" w:rsidR="00902CAA" w:rsidRPr="00296839" w:rsidRDefault="00B7250A">
      <w:pPr>
        <w:spacing w:line="360" w:lineRule="auto"/>
        <w:jc w:val="center"/>
        <w:rPr>
          <w:rFonts w:cs="Times New Roman"/>
          <w:b/>
          <w:sz w:val="28"/>
          <w:szCs w:val="28"/>
        </w:rPr>
      </w:pPr>
      <w:r w:rsidRPr="00296839">
        <w:rPr>
          <w:rFonts w:cs="Times New Roman"/>
          <w:b/>
          <w:sz w:val="28"/>
          <w:szCs w:val="28"/>
        </w:rPr>
        <w:t>Факультет биологии и биотехнологии</w:t>
      </w:r>
      <w:r w:rsidR="00902CAA" w:rsidRPr="00296839">
        <w:rPr>
          <w:rFonts w:cs="Times New Roman"/>
          <w:b/>
          <w:sz w:val="28"/>
          <w:szCs w:val="28"/>
        </w:rPr>
        <w:t xml:space="preserve"> </w:t>
      </w:r>
    </w:p>
    <w:p w14:paraId="47E53BB3" w14:textId="77777777" w:rsidR="00902CAA" w:rsidRPr="00896620" w:rsidRDefault="00B7250A">
      <w:pPr>
        <w:spacing w:line="360" w:lineRule="auto"/>
        <w:jc w:val="center"/>
        <w:rPr>
          <w:rFonts w:cs="Times New Roman"/>
          <w:b/>
          <w:color w:val="000000" w:themeColor="text1"/>
          <w:sz w:val="28"/>
          <w:szCs w:val="28"/>
        </w:rPr>
      </w:pPr>
      <w:r w:rsidRPr="00296839">
        <w:rPr>
          <w:rFonts w:cs="Times New Roman"/>
          <w:b/>
          <w:sz w:val="28"/>
          <w:szCs w:val="28"/>
        </w:rPr>
        <w:t xml:space="preserve">Кафедра </w:t>
      </w:r>
      <w:r w:rsidRPr="00896620">
        <w:rPr>
          <w:rFonts w:cs="Times New Roman"/>
          <w:b/>
          <w:color w:val="000000" w:themeColor="text1"/>
          <w:sz w:val="28"/>
          <w:szCs w:val="28"/>
        </w:rPr>
        <w:t>молекулярной биологии и генетики</w:t>
      </w:r>
      <w:r w:rsidR="00902CAA" w:rsidRPr="00896620">
        <w:rPr>
          <w:rFonts w:cs="Times New Roman"/>
          <w:b/>
          <w:color w:val="000000" w:themeColor="text1"/>
          <w:sz w:val="28"/>
          <w:szCs w:val="28"/>
        </w:rPr>
        <w:t xml:space="preserve"> </w:t>
      </w:r>
    </w:p>
    <w:p w14:paraId="40301858" w14:textId="77777777" w:rsidR="00902CAA" w:rsidRPr="00896620" w:rsidRDefault="00902CAA">
      <w:pPr>
        <w:spacing w:line="360" w:lineRule="auto"/>
        <w:jc w:val="center"/>
        <w:rPr>
          <w:rFonts w:cs="Times New Roman"/>
          <w:color w:val="000000" w:themeColor="text1"/>
          <w:sz w:val="28"/>
          <w:szCs w:val="28"/>
        </w:rPr>
      </w:pPr>
    </w:p>
    <w:p w14:paraId="1022CB67" w14:textId="77777777" w:rsidR="00902CAA" w:rsidRPr="00896620" w:rsidRDefault="00902CAA">
      <w:pPr>
        <w:spacing w:line="360" w:lineRule="auto"/>
        <w:jc w:val="center"/>
        <w:rPr>
          <w:rFonts w:cs="Times New Roman"/>
          <w:color w:val="000000" w:themeColor="text1"/>
          <w:sz w:val="28"/>
          <w:szCs w:val="28"/>
        </w:rPr>
      </w:pPr>
    </w:p>
    <w:p w14:paraId="21E1E352" w14:textId="77777777" w:rsidR="00902CAA" w:rsidRPr="00896620" w:rsidRDefault="00902CAA">
      <w:pPr>
        <w:spacing w:line="360" w:lineRule="auto"/>
        <w:jc w:val="center"/>
        <w:rPr>
          <w:rFonts w:cs="Times New Roman"/>
          <w:color w:val="000000" w:themeColor="text1"/>
          <w:sz w:val="28"/>
          <w:szCs w:val="28"/>
        </w:rPr>
      </w:pPr>
    </w:p>
    <w:p w14:paraId="71DA7D67" w14:textId="77777777" w:rsidR="00902CAA" w:rsidRPr="00896620" w:rsidRDefault="00902CAA">
      <w:pPr>
        <w:spacing w:line="360" w:lineRule="auto"/>
        <w:jc w:val="center"/>
        <w:rPr>
          <w:rFonts w:cs="Times New Roman"/>
          <w:color w:val="000000" w:themeColor="text1"/>
          <w:sz w:val="28"/>
          <w:szCs w:val="28"/>
        </w:rPr>
      </w:pPr>
    </w:p>
    <w:p w14:paraId="6609D698" w14:textId="77777777" w:rsidR="00902CAA" w:rsidRPr="00296839" w:rsidRDefault="00902CAA">
      <w:pPr>
        <w:spacing w:line="360" w:lineRule="auto"/>
        <w:jc w:val="center"/>
        <w:rPr>
          <w:rFonts w:cs="Times New Roman"/>
          <w:sz w:val="28"/>
          <w:szCs w:val="28"/>
        </w:rPr>
      </w:pPr>
    </w:p>
    <w:p w14:paraId="227A80ED" w14:textId="77777777" w:rsidR="00902CAA" w:rsidRPr="00296839" w:rsidRDefault="00902CAA">
      <w:pPr>
        <w:spacing w:line="360" w:lineRule="auto"/>
        <w:jc w:val="center"/>
        <w:rPr>
          <w:rFonts w:cs="Times New Roman"/>
          <w:sz w:val="28"/>
          <w:szCs w:val="28"/>
        </w:rPr>
      </w:pPr>
    </w:p>
    <w:p w14:paraId="50B0D9AA" w14:textId="77777777" w:rsidR="00902CAA" w:rsidRPr="00296839" w:rsidRDefault="00B7250A">
      <w:pPr>
        <w:spacing w:line="360" w:lineRule="auto"/>
        <w:jc w:val="center"/>
        <w:rPr>
          <w:rFonts w:cs="Times New Roman"/>
          <w:b/>
          <w:bCs/>
          <w:sz w:val="28"/>
          <w:szCs w:val="28"/>
        </w:rPr>
      </w:pPr>
      <w:r w:rsidRPr="00296839">
        <w:rPr>
          <w:rFonts w:cs="Times New Roman"/>
          <w:b/>
          <w:bCs/>
          <w:sz w:val="28"/>
          <w:szCs w:val="28"/>
        </w:rPr>
        <w:t xml:space="preserve">Программа итогового </w:t>
      </w:r>
      <w:r w:rsidR="00FF4463" w:rsidRPr="00296839">
        <w:rPr>
          <w:rFonts w:cs="Times New Roman"/>
          <w:b/>
          <w:bCs/>
          <w:sz w:val="28"/>
          <w:szCs w:val="28"/>
        </w:rPr>
        <w:t>контроля по дисциплине</w:t>
      </w:r>
    </w:p>
    <w:p w14:paraId="2B9B393C" w14:textId="1BAEA67A" w:rsidR="00B97406" w:rsidRPr="00896620" w:rsidRDefault="00296839" w:rsidP="0072645E">
      <w:pPr>
        <w:spacing w:line="360" w:lineRule="auto"/>
        <w:jc w:val="center"/>
        <w:rPr>
          <w:rFonts w:cs="Times New Roman"/>
          <w:b/>
          <w:bCs/>
          <w:color w:val="000000" w:themeColor="text1"/>
          <w:sz w:val="28"/>
          <w:szCs w:val="28"/>
        </w:rPr>
      </w:pPr>
      <w:r w:rsidRPr="00896620">
        <w:rPr>
          <w:b/>
          <w:color w:val="000000" w:themeColor="text1"/>
          <w:sz w:val="28"/>
          <w:szCs w:val="28"/>
          <w:lang w:val="en-US"/>
        </w:rPr>
        <w:t>ID</w:t>
      </w:r>
      <w:r w:rsidRPr="00896620">
        <w:rPr>
          <w:b/>
          <w:color w:val="000000" w:themeColor="text1"/>
          <w:sz w:val="28"/>
          <w:szCs w:val="28"/>
        </w:rPr>
        <w:t xml:space="preserve"> </w:t>
      </w:r>
      <w:r w:rsidR="0072645E" w:rsidRPr="0072645E">
        <w:rPr>
          <w:b/>
          <w:bCs/>
          <w:color w:val="000000" w:themeColor="text1"/>
          <w:sz w:val="28"/>
          <w:szCs w:val="28"/>
        </w:rPr>
        <w:t xml:space="preserve">104831 </w:t>
      </w:r>
      <w:r w:rsidR="0072645E">
        <w:rPr>
          <w:b/>
          <w:bCs/>
          <w:color w:val="000000" w:themeColor="text1"/>
          <w:sz w:val="28"/>
          <w:szCs w:val="28"/>
        </w:rPr>
        <w:t>«</w:t>
      </w:r>
      <w:r w:rsidR="0072645E" w:rsidRPr="0072645E">
        <w:rPr>
          <w:b/>
          <w:bCs/>
          <w:color w:val="000000" w:themeColor="text1"/>
          <w:sz w:val="28"/>
          <w:szCs w:val="28"/>
        </w:rPr>
        <w:t>Этика и биобезопасность в генетике</w:t>
      </w:r>
      <w:r w:rsidR="0072645E">
        <w:rPr>
          <w:b/>
          <w:bCs/>
          <w:color w:val="000000" w:themeColor="text1"/>
          <w:sz w:val="28"/>
          <w:szCs w:val="28"/>
        </w:rPr>
        <w:t>»</w:t>
      </w:r>
    </w:p>
    <w:p w14:paraId="7CEF6A8A" w14:textId="77777777" w:rsidR="00B97406" w:rsidRPr="000836C1" w:rsidRDefault="00B97406" w:rsidP="00B97406">
      <w:pPr>
        <w:spacing w:line="360" w:lineRule="auto"/>
        <w:jc w:val="center"/>
        <w:rPr>
          <w:rFonts w:cs="Times New Roman"/>
          <w:b/>
          <w:bCs/>
          <w:color w:val="FF0000"/>
          <w:sz w:val="28"/>
          <w:szCs w:val="28"/>
        </w:rPr>
      </w:pPr>
    </w:p>
    <w:p w14:paraId="07D735BC" w14:textId="07D779AC" w:rsidR="00B97406" w:rsidRPr="00896620" w:rsidRDefault="00FF4463" w:rsidP="00B97406">
      <w:pPr>
        <w:spacing w:line="360" w:lineRule="auto"/>
        <w:jc w:val="center"/>
        <w:rPr>
          <w:rFonts w:cs="Times New Roman"/>
          <w:b/>
          <w:bCs/>
          <w:color w:val="000000" w:themeColor="text1"/>
          <w:sz w:val="28"/>
          <w:szCs w:val="28"/>
        </w:rPr>
      </w:pPr>
      <w:r w:rsidRPr="00896620">
        <w:rPr>
          <w:rFonts w:cs="Times New Roman"/>
          <w:b/>
          <w:bCs/>
          <w:color w:val="000000" w:themeColor="text1"/>
          <w:sz w:val="28"/>
          <w:szCs w:val="28"/>
        </w:rPr>
        <w:t>ОП</w:t>
      </w:r>
      <w:r w:rsidR="00896620" w:rsidRPr="00896620">
        <w:rPr>
          <w:rFonts w:cs="Times New Roman"/>
          <w:b/>
          <w:bCs/>
          <w:color w:val="000000" w:themeColor="text1"/>
          <w:sz w:val="28"/>
          <w:szCs w:val="28"/>
        </w:rPr>
        <w:t xml:space="preserve"> </w:t>
      </w:r>
      <w:r w:rsidR="005E5FF0" w:rsidRPr="00896620">
        <w:rPr>
          <w:rFonts w:cs="Times New Roman"/>
          <w:b/>
          <w:bCs/>
          <w:color w:val="000000" w:themeColor="text1"/>
          <w:sz w:val="28"/>
          <w:szCs w:val="28"/>
        </w:rPr>
        <w:t>«</w:t>
      </w:r>
      <w:r w:rsidR="001A11DE" w:rsidRPr="00896620">
        <w:rPr>
          <w:rFonts w:cs="Times New Roman"/>
          <w:b/>
          <w:bCs/>
          <w:color w:val="000000" w:themeColor="text1"/>
          <w:sz w:val="28"/>
          <w:szCs w:val="28"/>
        </w:rPr>
        <w:t>7М0510</w:t>
      </w:r>
      <w:r w:rsidR="005E5FF0" w:rsidRPr="00896620">
        <w:rPr>
          <w:rFonts w:cs="Times New Roman"/>
          <w:b/>
          <w:bCs/>
          <w:color w:val="000000" w:themeColor="text1"/>
          <w:sz w:val="28"/>
          <w:szCs w:val="28"/>
        </w:rPr>
        <w:t>5</w:t>
      </w:r>
      <w:r w:rsidR="001A11DE" w:rsidRPr="00896620">
        <w:rPr>
          <w:rFonts w:cs="Times New Roman"/>
          <w:b/>
          <w:bCs/>
          <w:color w:val="000000" w:themeColor="text1"/>
          <w:sz w:val="28"/>
          <w:szCs w:val="28"/>
        </w:rPr>
        <w:t xml:space="preserve"> – </w:t>
      </w:r>
      <w:r w:rsidR="00B7250A" w:rsidRPr="00896620">
        <w:rPr>
          <w:rFonts w:cs="Times New Roman"/>
          <w:b/>
          <w:color w:val="000000" w:themeColor="text1"/>
          <w:sz w:val="28"/>
          <w:szCs w:val="28"/>
        </w:rPr>
        <w:t>Генетика</w:t>
      </w:r>
      <w:r w:rsidR="005E5FF0" w:rsidRPr="00896620">
        <w:rPr>
          <w:rFonts w:cs="Times New Roman"/>
          <w:b/>
          <w:color w:val="000000" w:themeColor="text1"/>
          <w:sz w:val="28"/>
          <w:szCs w:val="28"/>
        </w:rPr>
        <w:t>»</w:t>
      </w:r>
    </w:p>
    <w:p w14:paraId="66351BAD" w14:textId="77777777" w:rsidR="00902CAA" w:rsidRPr="00296839" w:rsidRDefault="00902CAA">
      <w:pPr>
        <w:spacing w:line="360" w:lineRule="auto"/>
        <w:jc w:val="center"/>
        <w:rPr>
          <w:rFonts w:cs="Times New Roman"/>
          <w:b/>
          <w:bCs/>
          <w:sz w:val="28"/>
          <w:szCs w:val="28"/>
        </w:rPr>
      </w:pPr>
    </w:p>
    <w:p w14:paraId="1E73A666" w14:textId="77777777" w:rsidR="00FF4463" w:rsidRPr="00296839" w:rsidRDefault="00FF4463">
      <w:pPr>
        <w:spacing w:line="360" w:lineRule="auto"/>
        <w:jc w:val="center"/>
        <w:rPr>
          <w:rFonts w:cs="Times New Roman"/>
          <w:b/>
          <w:bCs/>
          <w:sz w:val="28"/>
          <w:szCs w:val="28"/>
        </w:rPr>
      </w:pPr>
    </w:p>
    <w:p w14:paraId="55C355C5" w14:textId="77777777" w:rsidR="00FF4463" w:rsidRPr="00296839" w:rsidRDefault="00FF4463">
      <w:pPr>
        <w:spacing w:line="360" w:lineRule="auto"/>
        <w:jc w:val="center"/>
        <w:rPr>
          <w:rFonts w:cs="Times New Roman"/>
          <w:b/>
          <w:bCs/>
          <w:sz w:val="28"/>
          <w:szCs w:val="28"/>
        </w:rPr>
      </w:pPr>
    </w:p>
    <w:p w14:paraId="41BE41AE" w14:textId="77777777" w:rsidR="00FF4463" w:rsidRPr="00296839" w:rsidRDefault="00FF4463">
      <w:pPr>
        <w:spacing w:line="360" w:lineRule="auto"/>
        <w:jc w:val="center"/>
        <w:rPr>
          <w:rFonts w:cs="Times New Roman"/>
          <w:b/>
          <w:bCs/>
          <w:sz w:val="28"/>
          <w:szCs w:val="28"/>
        </w:rPr>
      </w:pPr>
    </w:p>
    <w:p w14:paraId="3AEA8541" w14:textId="77777777" w:rsidR="00FF4463" w:rsidRPr="00296839" w:rsidRDefault="00FF4463">
      <w:pPr>
        <w:spacing w:line="360" w:lineRule="auto"/>
        <w:jc w:val="center"/>
        <w:rPr>
          <w:rFonts w:cs="Times New Roman"/>
          <w:b/>
          <w:bCs/>
          <w:sz w:val="28"/>
          <w:szCs w:val="28"/>
        </w:rPr>
      </w:pPr>
    </w:p>
    <w:p w14:paraId="5206EEAC" w14:textId="77777777" w:rsidR="00FF4463" w:rsidRPr="00296839" w:rsidRDefault="00FF4463">
      <w:pPr>
        <w:spacing w:line="360" w:lineRule="auto"/>
        <w:jc w:val="center"/>
        <w:rPr>
          <w:rFonts w:cs="Times New Roman"/>
          <w:b/>
          <w:bCs/>
          <w:sz w:val="28"/>
          <w:szCs w:val="28"/>
        </w:rPr>
      </w:pPr>
    </w:p>
    <w:p w14:paraId="6EFF1113" w14:textId="77777777" w:rsidR="00FF4463" w:rsidRPr="00296839" w:rsidRDefault="00FF4463">
      <w:pPr>
        <w:spacing w:line="360" w:lineRule="auto"/>
        <w:jc w:val="center"/>
        <w:rPr>
          <w:rFonts w:cs="Times New Roman"/>
          <w:b/>
          <w:bCs/>
          <w:sz w:val="28"/>
          <w:szCs w:val="28"/>
        </w:rPr>
      </w:pPr>
    </w:p>
    <w:p w14:paraId="4A3F08E0" w14:textId="77777777" w:rsidR="00FF4463" w:rsidRPr="00296839" w:rsidRDefault="00FF4463">
      <w:pPr>
        <w:spacing w:line="360" w:lineRule="auto"/>
        <w:jc w:val="center"/>
        <w:rPr>
          <w:rFonts w:cs="Times New Roman"/>
          <w:b/>
          <w:bCs/>
          <w:sz w:val="28"/>
          <w:szCs w:val="28"/>
        </w:rPr>
      </w:pPr>
    </w:p>
    <w:p w14:paraId="6F4466B1" w14:textId="77777777" w:rsidR="00902CAA" w:rsidRPr="00296839" w:rsidRDefault="00902CAA">
      <w:pPr>
        <w:spacing w:line="360" w:lineRule="auto"/>
        <w:jc w:val="center"/>
        <w:rPr>
          <w:rFonts w:cs="Times New Roman"/>
          <w:b/>
          <w:bCs/>
          <w:sz w:val="28"/>
          <w:szCs w:val="28"/>
        </w:rPr>
      </w:pPr>
    </w:p>
    <w:p w14:paraId="2E249507" w14:textId="77777777" w:rsidR="00902CAA" w:rsidRPr="00296839" w:rsidRDefault="00902CAA">
      <w:pPr>
        <w:spacing w:line="360" w:lineRule="auto"/>
        <w:jc w:val="center"/>
        <w:rPr>
          <w:rFonts w:cs="Times New Roman"/>
          <w:b/>
          <w:bCs/>
          <w:sz w:val="28"/>
          <w:szCs w:val="28"/>
        </w:rPr>
      </w:pPr>
    </w:p>
    <w:p w14:paraId="4C7609A1" w14:textId="77777777" w:rsidR="00902CAA" w:rsidRPr="00296839" w:rsidRDefault="00902CAA">
      <w:pPr>
        <w:spacing w:line="360" w:lineRule="auto"/>
        <w:jc w:val="center"/>
        <w:rPr>
          <w:rFonts w:cs="Times New Roman"/>
          <w:b/>
          <w:bCs/>
          <w:sz w:val="28"/>
          <w:szCs w:val="28"/>
        </w:rPr>
      </w:pPr>
    </w:p>
    <w:p w14:paraId="675C4864" w14:textId="77777777" w:rsidR="00902CAA" w:rsidRPr="00296839" w:rsidRDefault="00902CAA">
      <w:pPr>
        <w:spacing w:line="360" w:lineRule="auto"/>
        <w:jc w:val="center"/>
        <w:rPr>
          <w:rFonts w:cs="Times New Roman"/>
          <w:b/>
          <w:bCs/>
          <w:sz w:val="28"/>
          <w:szCs w:val="28"/>
        </w:rPr>
      </w:pPr>
    </w:p>
    <w:p w14:paraId="5A521B8A" w14:textId="77777777" w:rsidR="00902CAA" w:rsidRPr="00296839" w:rsidRDefault="00902CAA">
      <w:pPr>
        <w:spacing w:line="360" w:lineRule="auto"/>
        <w:jc w:val="center"/>
        <w:rPr>
          <w:rFonts w:cs="Times New Roman"/>
          <w:b/>
          <w:bCs/>
          <w:sz w:val="28"/>
          <w:szCs w:val="28"/>
        </w:rPr>
      </w:pPr>
    </w:p>
    <w:p w14:paraId="1AF7569A" w14:textId="77777777" w:rsidR="00902CAA" w:rsidRPr="00296839" w:rsidRDefault="00902CAA">
      <w:pPr>
        <w:spacing w:line="360" w:lineRule="auto"/>
        <w:jc w:val="center"/>
        <w:rPr>
          <w:rFonts w:cs="Times New Roman"/>
          <w:b/>
          <w:bCs/>
          <w:sz w:val="28"/>
          <w:szCs w:val="28"/>
        </w:rPr>
      </w:pPr>
    </w:p>
    <w:p w14:paraId="1DC200C7" w14:textId="77777777" w:rsidR="005E5FF0" w:rsidRPr="00296839" w:rsidRDefault="00B7250A">
      <w:pPr>
        <w:spacing w:line="360" w:lineRule="auto"/>
        <w:jc w:val="center"/>
        <w:rPr>
          <w:rFonts w:cs="Times New Roman"/>
          <w:b/>
          <w:bCs/>
          <w:sz w:val="28"/>
          <w:szCs w:val="28"/>
        </w:rPr>
      </w:pPr>
      <w:r w:rsidRPr="00296839">
        <w:rPr>
          <w:rFonts w:cs="Times New Roman"/>
          <w:b/>
          <w:bCs/>
          <w:sz w:val="28"/>
          <w:szCs w:val="28"/>
        </w:rPr>
        <w:t xml:space="preserve">Алматы </w:t>
      </w:r>
      <w:r w:rsidR="00902CAA" w:rsidRPr="00296839">
        <w:rPr>
          <w:rFonts w:cs="Times New Roman"/>
          <w:b/>
          <w:bCs/>
          <w:sz w:val="28"/>
          <w:szCs w:val="28"/>
        </w:rPr>
        <w:t>20</w:t>
      </w:r>
      <w:r w:rsidR="001A11DE" w:rsidRPr="00296839">
        <w:rPr>
          <w:rFonts w:cs="Times New Roman"/>
          <w:b/>
          <w:bCs/>
          <w:sz w:val="28"/>
          <w:szCs w:val="28"/>
        </w:rPr>
        <w:t>2</w:t>
      </w:r>
      <w:r w:rsidR="005E5FF0" w:rsidRPr="00296839">
        <w:rPr>
          <w:rFonts w:cs="Times New Roman"/>
          <w:b/>
          <w:bCs/>
          <w:sz w:val="28"/>
          <w:szCs w:val="28"/>
        </w:rPr>
        <w:t>5</w:t>
      </w:r>
    </w:p>
    <w:p w14:paraId="36A499ED" w14:textId="6D9F0F8C" w:rsidR="005E5FF0" w:rsidRPr="003F6ED0" w:rsidRDefault="005E5FF0" w:rsidP="003F6ED0">
      <w:pPr>
        <w:jc w:val="both"/>
      </w:pPr>
      <w:r w:rsidRPr="00296839">
        <w:rPr>
          <w:rFonts w:cs="Times New Roman"/>
          <w:b/>
          <w:bCs/>
          <w:sz w:val="28"/>
          <w:szCs w:val="28"/>
        </w:rPr>
        <w:br w:type="page"/>
      </w:r>
      <w:r w:rsidRPr="00896620">
        <w:rPr>
          <w:color w:val="000000" w:themeColor="text1"/>
        </w:rPr>
        <w:lastRenderedPageBreak/>
        <w:t xml:space="preserve">Программа итогового </w:t>
      </w:r>
      <w:r w:rsidR="00FF4463" w:rsidRPr="00896620">
        <w:rPr>
          <w:color w:val="000000" w:themeColor="text1"/>
        </w:rPr>
        <w:t>контроля по дисциплине</w:t>
      </w:r>
      <w:r w:rsidRPr="00896620">
        <w:rPr>
          <w:color w:val="000000" w:themeColor="text1"/>
        </w:rPr>
        <w:t xml:space="preserve"> </w:t>
      </w:r>
      <w:r w:rsidR="0072645E" w:rsidRPr="0072645E">
        <w:rPr>
          <w:color w:val="000000" w:themeColor="text1"/>
        </w:rPr>
        <w:t>ID 104831 «Этика и биобезопасность в генетике»</w:t>
      </w:r>
      <w:r w:rsidR="0072645E">
        <w:rPr>
          <w:color w:val="000000" w:themeColor="text1"/>
        </w:rPr>
        <w:t xml:space="preserve"> </w:t>
      </w:r>
      <w:r w:rsidR="00896620" w:rsidRPr="00896620">
        <w:rPr>
          <w:color w:val="000000" w:themeColor="text1"/>
        </w:rPr>
        <w:t xml:space="preserve">по </w:t>
      </w:r>
      <w:r w:rsidRPr="00896620">
        <w:rPr>
          <w:color w:val="000000" w:themeColor="text1"/>
        </w:rPr>
        <w:t>образовательной программ</w:t>
      </w:r>
      <w:r w:rsidR="00741289">
        <w:rPr>
          <w:color w:val="000000" w:themeColor="text1"/>
        </w:rPr>
        <w:t>е</w:t>
      </w:r>
      <w:r w:rsidRPr="00896620">
        <w:rPr>
          <w:color w:val="000000" w:themeColor="text1"/>
        </w:rPr>
        <w:t xml:space="preserve"> «7М05105-Генетика» составлена </w:t>
      </w:r>
      <w:r w:rsidR="00896620" w:rsidRPr="00896620">
        <w:rPr>
          <w:color w:val="000000" w:themeColor="text1"/>
        </w:rPr>
        <w:t>Амировой А.К. должность доцент (ассоц.</w:t>
      </w:r>
      <w:r w:rsidR="00741289">
        <w:rPr>
          <w:color w:val="000000" w:themeColor="text1"/>
        </w:rPr>
        <w:t xml:space="preserve"> </w:t>
      </w:r>
      <w:r w:rsidR="00896620" w:rsidRPr="00896620">
        <w:rPr>
          <w:color w:val="000000" w:themeColor="text1"/>
        </w:rPr>
        <w:t>проф.), к.б.н.</w:t>
      </w:r>
    </w:p>
    <w:p w14:paraId="63B1E573" w14:textId="77777777" w:rsidR="005E5FF0" w:rsidRPr="003F6ED0" w:rsidRDefault="005E5FF0" w:rsidP="003F6ED0">
      <w:pPr>
        <w:pStyle w:val="4"/>
        <w:spacing w:before="0" w:after="0"/>
        <w:ind w:firstLine="402"/>
        <w:jc w:val="both"/>
        <w:rPr>
          <w:rFonts w:ascii="Times New Roman" w:hAnsi="Times New Roman"/>
          <w:b w:val="0"/>
          <w:sz w:val="24"/>
          <w:szCs w:val="24"/>
        </w:rPr>
      </w:pPr>
    </w:p>
    <w:p w14:paraId="3ABC4A23" w14:textId="77777777" w:rsidR="005E5FF0" w:rsidRPr="003F6ED0" w:rsidRDefault="005E5FF0" w:rsidP="003F6ED0">
      <w:pPr>
        <w:ind w:firstLine="402"/>
        <w:jc w:val="both"/>
      </w:pPr>
    </w:p>
    <w:p w14:paraId="647506FD" w14:textId="77777777" w:rsidR="005E5FF0" w:rsidRPr="003F6ED0" w:rsidRDefault="005E5FF0" w:rsidP="003F6ED0">
      <w:pPr>
        <w:ind w:firstLine="402"/>
        <w:jc w:val="both"/>
      </w:pPr>
    </w:p>
    <w:p w14:paraId="4A42C637" w14:textId="5321E3CC" w:rsidR="005E5FF0" w:rsidRDefault="005E5FF0" w:rsidP="003F6ED0">
      <w:pPr>
        <w:ind w:firstLine="402"/>
        <w:jc w:val="both"/>
      </w:pPr>
      <w:r w:rsidRPr="003F6ED0">
        <w:t xml:space="preserve">Рассмотрена и утверждена на заседании кафедры </w:t>
      </w:r>
      <w:r w:rsidR="00896620" w:rsidRPr="00896620">
        <w:t>молекулярной биологии и генетики</w:t>
      </w:r>
    </w:p>
    <w:p w14:paraId="1389D043" w14:textId="77777777" w:rsidR="00896620" w:rsidRDefault="00896620" w:rsidP="003F6ED0">
      <w:pPr>
        <w:ind w:firstLine="402"/>
        <w:jc w:val="both"/>
      </w:pPr>
    </w:p>
    <w:p w14:paraId="19C24B45" w14:textId="77777777" w:rsidR="00896620" w:rsidRPr="003F6ED0" w:rsidRDefault="00896620" w:rsidP="003F6ED0">
      <w:pPr>
        <w:ind w:firstLine="402"/>
        <w:jc w:val="both"/>
      </w:pPr>
    </w:p>
    <w:p w14:paraId="7EBB121B" w14:textId="442B4568" w:rsidR="005E5FF0" w:rsidRPr="003F6ED0" w:rsidRDefault="005E5FF0" w:rsidP="003F6ED0">
      <w:pPr>
        <w:ind w:firstLine="720"/>
        <w:jc w:val="both"/>
      </w:pPr>
      <w:r w:rsidRPr="003F6ED0">
        <w:t>От «</w:t>
      </w:r>
      <w:r w:rsidR="00896620">
        <w:t>29</w:t>
      </w:r>
      <w:r w:rsidRPr="003F6ED0">
        <w:t xml:space="preserve">» </w:t>
      </w:r>
      <w:r w:rsidR="00896620">
        <w:t xml:space="preserve">08  </w:t>
      </w:r>
      <w:r w:rsidRPr="003F6ED0">
        <w:t>202</w:t>
      </w:r>
      <w:r w:rsidR="003F6ED0" w:rsidRPr="003F6ED0">
        <w:rPr>
          <w:u w:val="single"/>
        </w:rPr>
        <w:t>5</w:t>
      </w:r>
      <w:r w:rsidRPr="003F6ED0">
        <w:t xml:space="preserve"> г., протокол № </w:t>
      </w:r>
      <w:r w:rsidR="00896620">
        <w:t>1</w:t>
      </w:r>
    </w:p>
    <w:p w14:paraId="69B285C0" w14:textId="77777777" w:rsidR="005E5FF0" w:rsidRPr="003F6ED0" w:rsidRDefault="005E5FF0" w:rsidP="003F6ED0">
      <w:pPr>
        <w:ind w:firstLine="720"/>
        <w:jc w:val="both"/>
      </w:pPr>
    </w:p>
    <w:p w14:paraId="00C1FED4" w14:textId="77777777" w:rsidR="005E5FF0" w:rsidRPr="003F6ED0" w:rsidRDefault="005E5FF0" w:rsidP="003F6ED0">
      <w:pPr>
        <w:ind w:firstLine="720"/>
        <w:jc w:val="both"/>
      </w:pPr>
    </w:p>
    <w:p w14:paraId="0647559F" w14:textId="77777777" w:rsidR="00896620" w:rsidRDefault="00896620" w:rsidP="003F6ED0">
      <w:pPr>
        <w:ind w:firstLine="720"/>
        <w:jc w:val="both"/>
      </w:pPr>
    </w:p>
    <w:p w14:paraId="2D59C9F5" w14:textId="395ED612" w:rsidR="005E5FF0" w:rsidRPr="00512484" w:rsidRDefault="005E5FF0" w:rsidP="003F6ED0">
      <w:pPr>
        <w:ind w:firstLine="720"/>
        <w:jc w:val="both"/>
        <w:rPr>
          <w:color w:val="FF0000"/>
        </w:rPr>
      </w:pPr>
      <w:r w:rsidRPr="003F6ED0">
        <w:t xml:space="preserve">Зав. кафедрой _________________ </w:t>
      </w:r>
      <w:r w:rsidR="00896620" w:rsidRPr="00896620">
        <w:rPr>
          <w:color w:val="000000" w:themeColor="text1"/>
        </w:rPr>
        <w:t>Жунусбаева Ж.К.</w:t>
      </w:r>
    </w:p>
    <w:p w14:paraId="68A585A8" w14:textId="77777777" w:rsidR="005E5FF0" w:rsidRPr="003F6ED0" w:rsidRDefault="005E5FF0" w:rsidP="003F6ED0">
      <w:pPr>
        <w:ind w:firstLine="720"/>
        <w:jc w:val="center"/>
      </w:pPr>
    </w:p>
    <w:p w14:paraId="31057894" w14:textId="77777777" w:rsidR="005E5FF0" w:rsidRPr="003F6ED0" w:rsidRDefault="005E5FF0" w:rsidP="003F6ED0">
      <w:pPr>
        <w:pStyle w:val="Default"/>
      </w:pPr>
    </w:p>
    <w:p w14:paraId="39EF8F45" w14:textId="77777777" w:rsidR="00902CAA" w:rsidRPr="008662E1" w:rsidRDefault="00E03AC2">
      <w:pPr>
        <w:pageBreakBefore/>
        <w:spacing w:line="100" w:lineRule="atLeast"/>
        <w:ind w:firstLine="567"/>
        <w:jc w:val="center"/>
        <w:rPr>
          <w:rFonts w:cs="Times New Roman"/>
          <w:b/>
          <w:bCs/>
          <w:sz w:val="28"/>
          <w:szCs w:val="28"/>
        </w:rPr>
      </w:pPr>
      <w:bookmarkStart w:id="0" w:name="_Hlk212307566"/>
      <w:r w:rsidRPr="008662E1">
        <w:rPr>
          <w:rFonts w:cs="Times New Roman"/>
          <w:b/>
          <w:bCs/>
          <w:sz w:val="28"/>
          <w:szCs w:val="28"/>
        </w:rPr>
        <w:t>Введение</w:t>
      </w:r>
    </w:p>
    <w:p w14:paraId="36582B2D" w14:textId="77777777" w:rsidR="00B407F0" w:rsidRPr="008662E1" w:rsidRDefault="00B407F0" w:rsidP="00EA1081">
      <w:pPr>
        <w:tabs>
          <w:tab w:val="left" w:pos="567"/>
          <w:tab w:val="left" w:pos="993"/>
        </w:tabs>
        <w:spacing w:line="100" w:lineRule="atLeast"/>
        <w:ind w:firstLine="567"/>
        <w:jc w:val="both"/>
        <w:rPr>
          <w:rFonts w:cs="Times New Roman"/>
          <w:sz w:val="28"/>
          <w:szCs w:val="28"/>
        </w:rPr>
      </w:pPr>
    </w:p>
    <w:p w14:paraId="6F7D2068" w14:textId="4B7506E7" w:rsidR="005E5FF0" w:rsidRPr="001A7036" w:rsidRDefault="005E5FF0" w:rsidP="005E5FF0">
      <w:pPr>
        <w:pStyle w:val="13"/>
        <w:tabs>
          <w:tab w:val="left" w:pos="317"/>
          <w:tab w:val="left" w:pos="567"/>
          <w:tab w:val="left" w:pos="993"/>
        </w:tabs>
        <w:spacing w:after="0" w:line="100" w:lineRule="atLeast"/>
        <w:ind w:left="0" w:firstLine="567"/>
        <w:jc w:val="both"/>
        <w:rPr>
          <w:rFonts w:ascii="Times New Roman" w:eastAsia="Times New Roman" w:hAnsi="Times New Roman" w:cs="Times New Roman"/>
          <w:color w:val="000000"/>
          <w:sz w:val="28"/>
          <w:szCs w:val="28"/>
        </w:rPr>
      </w:pPr>
      <w:r w:rsidRPr="008662E1">
        <w:rPr>
          <w:rFonts w:ascii="Times New Roman" w:hAnsi="Times New Roman" w:cs="Times New Roman"/>
          <w:b/>
          <w:bCs/>
          <w:sz w:val="28"/>
          <w:szCs w:val="28"/>
        </w:rPr>
        <w:t xml:space="preserve">Форма экзамена: </w:t>
      </w:r>
      <w:r w:rsidR="001A7036">
        <w:rPr>
          <w:rFonts w:ascii="Times New Roman" w:hAnsi="Times New Roman" w:cs="Times New Roman"/>
          <w:sz w:val="28"/>
          <w:szCs w:val="28"/>
        </w:rPr>
        <w:t>письменный</w:t>
      </w:r>
      <w:r w:rsidRPr="008662E1">
        <w:rPr>
          <w:rFonts w:ascii="Times New Roman" w:hAnsi="Times New Roman" w:cs="Times New Roman"/>
          <w:b/>
          <w:bCs/>
          <w:sz w:val="28"/>
          <w:szCs w:val="28"/>
        </w:rPr>
        <w:t xml:space="preserve"> </w:t>
      </w:r>
      <w:r w:rsidRPr="008662E1">
        <w:rPr>
          <w:rFonts w:ascii="Times New Roman" w:hAnsi="Times New Roman" w:cs="Times New Roman"/>
          <w:sz w:val="28"/>
          <w:szCs w:val="28"/>
        </w:rPr>
        <w:t>стандартный</w:t>
      </w:r>
      <w:r w:rsidR="001A7036">
        <w:rPr>
          <w:rFonts w:ascii="Times New Roman" w:hAnsi="Times New Roman" w:cs="Times New Roman"/>
          <w:sz w:val="28"/>
          <w:szCs w:val="28"/>
        </w:rPr>
        <w:t xml:space="preserve">, </w:t>
      </w:r>
      <w:r w:rsidR="001A7036">
        <w:rPr>
          <w:rFonts w:ascii="Times New Roman" w:hAnsi="Times New Roman" w:cs="Times New Roman"/>
          <w:sz w:val="28"/>
          <w:szCs w:val="28"/>
          <w:lang w:val="en-US"/>
        </w:rPr>
        <w:t>Univer</w:t>
      </w:r>
      <w:r w:rsidR="001A7036" w:rsidRPr="001A7036">
        <w:rPr>
          <w:rFonts w:ascii="Times New Roman" w:hAnsi="Times New Roman" w:cs="Times New Roman"/>
          <w:sz w:val="28"/>
          <w:szCs w:val="28"/>
        </w:rPr>
        <w:t>,</w:t>
      </w:r>
      <w:r w:rsidRPr="008662E1">
        <w:rPr>
          <w:rFonts w:ascii="Times New Roman" w:hAnsi="Times New Roman" w:cs="Times New Roman"/>
          <w:sz w:val="28"/>
          <w:szCs w:val="28"/>
        </w:rPr>
        <w:t xml:space="preserve"> офлайн</w:t>
      </w:r>
      <w:r w:rsidR="001A7036" w:rsidRPr="001A7036">
        <w:rPr>
          <w:rFonts w:ascii="Times New Roman" w:hAnsi="Times New Roman" w:cs="Times New Roman"/>
          <w:sz w:val="28"/>
          <w:szCs w:val="28"/>
        </w:rPr>
        <w:t>.</w:t>
      </w:r>
    </w:p>
    <w:p w14:paraId="2E51256D" w14:textId="77777777" w:rsidR="005E5FF0" w:rsidRPr="008662E1" w:rsidRDefault="005E5FF0" w:rsidP="005E5FF0">
      <w:pPr>
        <w:tabs>
          <w:tab w:val="left" w:pos="567"/>
          <w:tab w:val="left" w:pos="993"/>
        </w:tabs>
        <w:spacing w:line="100" w:lineRule="atLeast"/>
        <w:ind w:firstLine="567"/>
        <w:jc w:val="both"/>
        <w:rPr>
          <w:sz w:val="28"/>
          <w:szCs w:val="28"/>
        </w:rPr>
      </w:pPr>
    </w:p>
    <w:p w14:paraId="7A1592CC"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Билет будет состоять из 3 вопросов:</w:t>
      </w:r>
    </w:p>
    <w:p w14:paraId="28AD91E6"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1 вопрос включает в себя вопросы когнитивной компетентности, которые оценивают знания и понимание объекта обучения, оценивается в 30 баллов.</w:t>
      </w:r>
    </w:p>
    <w:p w14:paraId="25C2ECB6"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2 вопрос включает вопросы, определяющие функциональную компетентность, которые оценивают способность применять и анализировать информацию, оценивается в 30 баллов.</w:t>
      </w:r>
    </w:p>
    <w:p w14:paraId="41FFD8E2"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3 вопрос включает вопросы системной компетентности, которые раскрывают способность синтезировать и оценивать информацию, умение решать задачи по медицинской генетике, оценивается в 40 баллов.</w:t>
      </w:r>
    </w:p>
    <w:p w14:paraId="078A56F2" w14:textId="77777777" w:rsidR="0024205C" w:rsidRPr="0023257A" w:rsidRDefault="0024205C" w:rsidP="0024205C">
      <w:pPr>
        <w:pStyle w:val="Default"/>
        <w:spacing w:after="14"/>
        <w:ind w:firstLine="567"/>
        <w:jc w:val="both"/>
        <w:rPr>
          <w:sz w:val="28"/>
          <w:szCs w:val="28"/>
        </w:rPr>
      </w:pPr>
      <w:r w:rsidRPr="0023257A">
        <w:rPr>
          <w:sz w:val="28"/>
          <w:szCs w:val="28"/>
        </w:rPr>
        <w:t>Экзамен проводится согласно расписанию летней сессии факультета биологии и биотехнологии. Расписание экзаменов размещено в системе «</w:t>
      </w:r>
      <w:r w:rsidRPr="00AD12B7">
        <w:rPr>
          <w:bCs/>
          <w:sz w:val="28"/>
          <w:szCs w:val="28"/>
          <w:lang w:val="en-US"/>
        </w:rPr>
        <w:t>Univer</w:t>
      </w:r>
      <w:r w:rsidRPr="0023257A">
        <w:rPr>
          <w:sz w:val="28"/>
          <w:szCs w:val="28"/>
        </w:rPr>
        <w:t>». Формат экзамена – традиционная стандартная офлайн-форма, согласно расписанию в аудитории. Студент сдает экзамен «здесь и сейчас» в режиме реального времени.</w:t>
      </w:r>
    </w:p>
    <w:p w14:paraId="61362A26" w14:textId="77777777" w:rsidR="0024205C" w:rsidRPr="0023257A" w:rsidRDefault="0024205C" w:rsidP="0024205C">
      <w:pPr>
        <w:pStyle w:val="Default"/>
        <w:spacing w:after="14"/>
        <w:ind w:firstLine="567"/>
        <w:jc w:val="both"/>
        <w:rPr>
          <w:sz w:val="28"/>
          <w:szCs w:val="28"/>
        </w:rPr>
      </w:pPr>
      <w:r w:rsidRPr="0023257A">
        <w:rPr>
          <w:sz w:val="28"/>
          <w:szCs w:val="28"/>
        </w:rPr>
        <w:t>Процесс сдачи письменного экзамена студентом предполагает автоматическое формирование экзаменационного билета, на который студент должен дать письменный ответ. Прокторинг обязателен при сдаче письменного экзамена. Видеозапись экзамена хранится в течение 3 месяцев после окончания сессии.</w:t>
      </w:r>
    </w:p>
    <w:p w14:paraId="75FBE265" w14:textId="77777777" w:rsidR="0024205C" w:rsidRPr="0023257A" w:rsidRDefault="0024205C" w:rsidP="0024205C">
      <w:pPr>
        <w:pStyle w:val="Default"/>
        <w:spacing w:after="14"/>
        <w:ind w:firstLine="567"/>
        <w:jc w:val="both"/>
        <w:rPr>
          <w:sz w:val="28"/>
          <w:szCs w:val="28"/>
        </w:rPr>
      </w:pPr>
      <w:r w:rsidRPr="0023257A">
        <w:rPr>
          <w:sz w:val="28"/>
          <w:szCs w:val="28"/>
        </w:rPr>
        <w:t>Расписание экзаменов (дата, время и аудитория) заранее размещено в системе «Univer». Продолжительность экзамена: 2 часа.</w:t>
      </w:r>
    </w:p>
    <w:p w14:paraId="5B2940CA" w14:textId="77777777" w:rsidR="0024205C" w:rsidRPr="0023257A" w:rsidRDefault="0024205C" w:rsidP="0024205C">
      <w:pPr>
        <w:pStyle w:val="Default"/>
        <w:spacing w:after="14"/>
        <w:ind w:firstLine="567"/>
        <w:rPr>
          <w:sz w:val="28"/>
          <w:szCs w:val="28"/>
        </w:rPr>
      </w:pPr>
      <w:r w:rsidRPr="0023257A">
        <w:rPr>
          <w:b/>
          <w:bCs/>
          <w:sz w:val="28"/>
          <w:szCs w:val="28"/>
        </w:rPr>
        <w:t xml:space="preserve">Контроль экзамена </w:t>
      </w:r>
      <w:r w:rsidRPr="0023257A">
        <w:rPr>
          <w:sz w:val="28"/>
          <w:szCs w:val="28"/>
        </w:rPr>
        <w:t>– прокторинг.</w:t>
      </w:r>
    </w:p>
    <w:p w14:paraId="58A76836" w14:textId="77777777" w:rsidR="0024205C" w:rsidRPr="0023257A" w:rsidRDefault="0024205C" w:rsidP="0024205C">
      <w:pPr>
        <w:pStyle w:val="Default"/>
        <w:spacing w:after="14"/>
        <w:ind w:firstLine="567"/>
        <w:jc w:val="both"/>
        <w:rPr>
          <w:sz w:val="28"/>
          <w:szCs w:val="28"/>
        </w:rPr>
      </w:pPr>
      <w:r w:rsidRPr="0023257A">
        <w:rPr>
          <w:b/>
          <w:bCs/>
          <w:sz w:val="28"/>
          <w:szCs w:val="28"/>
        </w:rPr>
        <w:t xml:space="preserve">Процедура проведения экзамена. </w:t>
      </w:r>
      <w:r w:rsidRPr="0023257A">
        <w:rPr>
          <w:sz w:val="28"/>
          <w:szCs w:val="28"/>
        </w:rPr>
        <w:t>1. Студент входит в аудиторию за 20 минут до начала экзамена, предъявляет удостоверение личности, расписывается в листе посещаемости. Он занимает указанное место и садится. В начале экзамена студент получает билет у дежурного преподавателя и отвечает на вопросы билета на предоставленных листах. Запрещается проносить в аудиторию что-либо, кроме удостоверения личности и ручки.</w:t>
      </w:r>
    </w:p>
    <w:p w14:paraId="2955CFDD" w14:textId="77777777" w:rsidR="0024205C" w:rsidRDefault="0024205C" w:rsidP="0024205C">
      <w:pPr>
        <w:pStyle w:val="Default"/>
        <w:spacing w:after="14"/>
        <w:ind w:firstLine="567"/>
        <w:jc w:val="both"/>
        <w:rPr>
          <w:b/>
          <w:bCs/>
          <w:sz w:val="28"/>
          <w:szCs w:val="28"/>
        </w:rPr>
      </w:pPr>
      <w:r w:rsidRPr="0023257A">
        <w:rPr>
          <w:b/>
          <w:bCs/>
          <w:sz w:val="28"/>
          <w:szCs w:val="28"/>
        </w:rPr>
        <w:t xml:space="preserve">Внимание! </w:t>
      </w:r>
      <w:r w:rsidRPr="0023257A">
        <w:rPr>
          <w:sz w:val="28"/>
          <w:szCs w:val="28"/>
        </w:rPr>
        <w:t>Студент не имеет права открывать билет до начала экзамена. После завершения ответа студент сдаёт свой ответ и покидает аудиторию. Дежурный преподаватель передаёт все ответы в деканат, где работы кодируются и представляются на проверку экзаменационной комиссии. Перед началом экзамена дежурный преподаватель приветствует участников экзамена и предупреждает их о недопустимости использования дополнительных источников информации. Периодически напоминает им о времени до окончания экзамена.</w:t>
      </w:r>
    </w:p>
    <w:p w14:paraId="0F303CFB" w14:textId="77777777" w:rsidR="005E5FF0" w:rsidRPr="0072645E" w:rsidRDefault="005E5FF0" w:rsidP="00EA1081">
      <w:pPr>
        <w:tabs>
          <w:tab w:val="left" w:pos="567"/>
          <w:tab w:val="left" w:pos="993"/>
        </w:tabs>
        <w:spacing w:line="100" w:lineRule="atLeast"/>
        <w:ind w:firstLine="567"/>
        <w:jc w:val="both"/>
        <w:rPr>
          <w:rFonts w:cs="Times New Roman"/>
          <w:sz w:val="28"/>
          <w:szCs w:val="28"/>
        </w:rPr>
      </w:pPr>
    </w:p>
    <w:p w14:paraId="28B4AEDF" w14:textId="77777777" w:rsidR="001A7036" w:rsidRPr="0072645E" w:rsidRDefault="001A7036" w:rsidP="00EA1081">
      <w:pPr>
        <w:tabs>
          <w:tab w:val="left" w:pos="567"/>
          <w:tab w:val="left" w:pos="993"/>
        </w:tabs>
        <w:spacing w:line="100" w:lineRule="atLeast"/>
        <w:ind w:firstLine="567"/>
        <w:jc w:val="both"/>
        <w:rPr>
          <w:rFonts w:cs="Times New Roman"/>
          <w:sz w:val="28"/>
          <w:szCs w:val="28"/>
        </w:rPr>
      </w:pPr>
    </w:p>
    <w:p w14:paraId="00C0C46A" w14:textId="77777777" w:rsidR="001A7036" w:rsidRPr="0072645E" w:rsidRDefault="001A7036" w:rsidP="00EA1081">
      <w:pPr>
        <w:tabs>
          <w:tab w:val="left" w:pos="567"/>
          <w:tab w:val="left" w:pos="993"/>
        </w:tabs>
        <w:spacing w:line="100" w:lineRule="atLeast"/>
        <w:ind w:firstLine="567"/>
        <w:jc w:val="both"/>
        <w:rPr>
          <w:rFonts w:cs="Times New Roman"/>
          <w:sz w:val="28"/>
          <w:szCs w:val="28"/>
        </w:rPr>
      </w:pPr>
    </w:p>
    <w:p w14:paraId="53A73DEA" w14:textId="77777777" w:rsidR="001A7036" w:rsidRPr="0072645E" w:rsidRDefault="001A7036" w:rsidP="00EA1081">
      <w:pPr>
        <w:tabs>
          <w:tab w:val="left" w:pos="567"/>
          <w:tab w:val="left" w:pos="993"/>
        </w:tabs>
        <w:spacing w:line="100" w:lineRule="atLeast"/>
        <w:ind w:firstLine="567"/>
        <w:jc w:val="both"/>
        <w:rPr>
          <w:rFonts w:cs="Times New Roman"/>
          <w:sz w:val="28"/>
          <w:szCs w:val="28"/>
        </w:rPr>
      </w:pPr>
    </w:p>
    <w:p w14:paraId="414D41A4" w14:textId="77777777" w:rsidR="001A7036" w:rsidRPr="0072645E" w:rsidRDefault="001A7036" w:rsidP="00EA1081">
      <w:pPr>
        <w:tabs>
          <w:tab w:val="left" w:pos="567"/>
          <w:tab w:val="left" w:pos="993"/>
        </w:tabs>
        <w:spacing w:line="100" w:lineRule="atLeast"/>
        <w:ind w:firstLine="567"/>
        <w:jc w:val="both"/>
        <w:rPr>
          <w:rFonts w:cs="Times New Roman"/>
          <w:sz w:val="28"/>
          <w:szCs w:val="28"/>
        </w:rPr>
      </w:pPr>
    </w:p>
    <w:p w14:paraId="48A02BB8" w14:textId="77777777" w:rsidR="008A5066" w:rsidRPr="008662E1" w:rsidRDefault="008A5066" w:rsidP="000836C1">
      <w:pPr>
        <w:pStyle w:val="14"/>
        <w:tabs>
          <w:tab w:val="left" w:pos="317"/>
          <w:tab w:val="left" w:pos="567"/>
          <w:tab w:val="left" w:pos="993"/>
        </w:tabs>
        <w:spacing w:after="0" w:line="240" w:lineRule="auto"/>
        <w:ind w:left="0"/>
        <w:jc w:val="center"/>
        <w:rPr>
          <w:rFonts w:ascii="Times New Roman" w:hAnsi="Times New Roman" w:cs="Times New Roman"/>
          <w:b/>
          <w:sz w:val="28"/>
          <w:szCs w:val="28"/>
        </w:rPr>
      </w:pPr>
      <w:r w:rsidRPr="008662E1">
        <w:rPr>
          <w:rFonts w:ascii="Times New Roman" w:hAnsi="Times New Roman" w:cs="Times New Roman"/>
          <w:b/>
          <w:sz w:val="28"/>
          <w:szCs w:val="28"/>
        </w:rPr>
        <w:t>Методические рекомендации по выполнению задания</w:t>
      </w:r>
    </w:p>
    <w:p w14:paraId="74BDD8DE" w14:textId="77777777" w:rsidR="000836C1" w:rsidRDefault="000836C1" w:rsidP="000836C1">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301FB27" w14:textId="77777777" w:rsidR="00825BC0" w:rsidRPr="009620DD" w:rsidRDefault="00825BC0" w:rsidP="00825BC0">
      <w:pPr>
        <w:pStyle w:val="Default"/>
        <w:jc w:val="center"/>
        <w:rPr>
          <w:b/>
          <w:bCs/>
          <w:color w:val="auto"/>
        </w:rPr>
      </w:pPr>
      <w:r w:rsidRPr="00EB5F10">
        <w:rPr>
          <w:b/>
          <w:bCs/>
          <w:color w:val="auto"/>
        </w:rPr>
        <w:t xml:space="preserve">Блок </w:t>
      </w:r>
      <w:r w:rsidRPr="00EB5F10">
        <w:rPr>
          <w:b/>
          <w:bCs/>
          <w:color w:val="auto"/>
          <w:lang w:val="en-US"/>
        </w:rPr>
        <w:t>I</w:t>
      </w:r>
    </w:p>
    <w:bookmarkEnd w:id="0"/>
    <w:p w14:paraId="6E0CCF79" w14:textId="77777777" w:rsidR="00825BC0" w:rsidRPr="00EB5F10" w:rsidRDefault="00825BC0" w:rsidP="00825BC0">
      <w:pPr>
        <w:pStyle w:val="Default"/>
        <w:jc w:val="center"/>
        <w:rPr>
          <w:b/>
          <w:bCs/>
          <w:color w:val="auto"/>
        </w:rPr>
      </w:pPr>
    </w:p>
    <w:p w14:paraId="4F36A373" w14:textId="77777777" w:rsidR="003B28F8" w:rsidRPr="003B28F8" w:rsidRDefault="003B28F8" w:rsidP="003B28F8">
      <w:pPr>
        <w:pStyle w:val="Default"/>
        <w:jc w:val="both"/>
        <w:rPr>
          <w:bCs/>
          <w:color w:val="auto"/>
          <w:lang w:val="kk-KZ"/>
        </w:rPr>
      </w:pPr>
      <w:r w:rsidRPr="003B28F8">
        <w:rPr>
          <w:bCs/>
          <w:color w:val="auto"/>
          <w:lang w:val="kk-KZ"/>
        </w:rPr>
        <w:t xml:space="preserve">1. Биоэтика. История развития и направления биоэтики. </w:t>
      </w:r>
    </w:p>
    <w:p w14:paraId="7E295FDF" w14:textId="77777777" w:rsidR="003B28F8" w:rsidRPr="003B28F8" w:rsidRDefault="003B28F8" w:rsidP="003B28F8">
      <w:pPr>
        <w:pStyle w:val="Default"/>
        <w:jc w:val="both"/>
        <w:rPr>
          <w:bCs/>
          <w:color w:val="auto"/>
          <w:lang w:val="kk-KZ"/>
        </w:rPr>
      </w:pPr>
      <w:r w:rsidRPr="003B28F8">
        <w:rPr>
          <w:bCs/>
          <w:color w:val="auto"/>
          <w:lang w:val="kk-KZ"/>
        </w:rPr>
        <w:t>2. Принципы биоэтики.</w:t>
      </w:r>
    </w:p>
    <w:p w14:paraId="144FD9D6" w14:textId="77777777" w:rsidR="003B28F8" w:rsidRPr="003B28F8" w:rsidRDefault="003B28F8" w:rsidP="003B28F8">
      <w:pPr>
        <w:pStyle w:val="Default"/>
        <w:jc w:val="both"/>
        <w:rPr>
          <w:bCs/>
          <w:color w:val="auto"/>
          <w:lang w:val="kk-KZ"/>
        </w:rPr>
      </w:pPr>
      <w:r w:rsidRPr="003B28F8">
        <w:rPr>
          <w:bCs/>
          <w:color w:val="auto"/>
          <w:lang w:val="kk-KZ"/>
        </w:rPr>
        <w:t>3. Понятия «этика», «мораль», «нравственность».</w:t>
      </w:r>
    </w:p>
    <w:p w14:paraId="5664A8E7" w14:textId="77777777" w:rsidR="003B28F8" w:rsidRPr="003B28F8" w:rsidRDefault="003B28F8" w:rsidP="003B28F8">
      <w:pPr>
        <w:pStyle w:val="Default"/>
        <w:jc w:val="both"/>
        <w:rPr>
          <w:bCs/>
          <w:color w:val="auto"/>
          <w:lang w:val="kk-KZ"/>
        </w:rPr>
      </w:pPr>
      <w:r w:rsidRPr="003B28F8">
        <w:rPr>
          <w:bCs/>
          <w:color w:val="auto"/>
          <w:lang w:val="kk-KZ"/>
        </w:rPr>
        <w:t>4. Направления биоэтики.</w:t>
      </w:r>
    </w:p>
    <w:p w14:paraId="6EB08EAA" w14:textId="77777777" w:rsidR="003B28F8" w:rsidRPr="003B28F8" w:rsidRDefault="003B28F8" w:rsidP="003B28F8">
      <w:pPr>
        <w:pStyle w:val="Default"/>
        <w:jc w:val="both"/>
        <w:rPr>
          <w:bCs/>
          <w:color w:val="auto"/>
          <w:lang w:val="kk-KZ"/>
        </w:rPr>
      </w:pPr>
      <w:r w:rsidRPr="003B28F8">
        <w:rPr>
          <w:bCs/>
          <w:color w:val="auto"/>
          <w:lang w:val="kk-KZ"/>
        </w:rPr>
        <w:t>5. Деонтологическая этика и этика утилитаризма.</w:t>
      </w:r>
    </w:p>
    <w:p w14:paraId="065E0D6B" w14:textId="77777777" w:rsidR="003B28F8" w:rsidRPr="003B28F8" w:rsidRDefault="003B28F8" w:rsidP="003B28F8">
      <w:pPr>
        <w:pStyle w:val="Default"/>
        <w:jc w:val="both"/>
        <w:rPr>
          <w:bCs/>
          <w:color w:val="auto"/>
          <w:lang w:val="kk-KZ"/>
        </w:rPr>
      </w:pPr>
      <w:r w:rsidRPr="003B28F8">
        <w:rPr>
          <w:bCs/>
          <w:color w:val="auto"/>
          <w:lang w:val="kk-KZ"/>
        </w:rPr>
        <w:t xml:space="preserve">6. Общая этика и специальная этика. Профессиональная этика.. </w:t>
      </w:r>
    </w:p>
    <w:p w14:paraId="61356682" w14:textId="77777777" w:rsidR="003B28F8" w:rsidRPr="003B28F8" w:rsidRDefault="003B28F8" w:rsidP="003B28F8">
      <w:pPr>
        <w:pStyle w:val="Default"/>
        <w:jc w:val="both"/>
        <w:rPr>
          <w:bCs/>
          <w:color w:val="auto"/>
          <w:lang w:val="kk-KZ"/>
        </w:rPr>
      </w:pPr>
      <w:r w:rsidRPr="003B28F8">
        <w:rPr>
          <w:bCs/>
          <w:color w:val="auto"/>
          <w:lang w:val="kk-KZ"/>
        </w:rPr>
        <w:t>7. Биоэтика как область междисциплинарных исследований.</w:t>
      </w:r>
    </w:p>
    <w:p w14:paraId="58AA829C" w14:textId="77777777" w:rsidR="003B28F8" w:rsidRPr="003B28F8" w:rsidRDefault="003B28F8" w:rsidP="003B28F8">
      <w:pPr>
        <w:pStyle w:val="Default"/>
        <w:jc w:val="both"/>
        <w:rPr>
          <w:bCs/>
          <w:color w:val="auto"/>
          <w:lang w:val="kk-KZ"/>
        </w:rPr>
      </w:pPr>
      <w:r w:rsidRPr="003B28F8">
        <w:rPr>
          <w:bCs/>
          <w:color w:val="auto"/>
          <w:lang w:val="kk-KZ"/>
        </w:rPr>
        <w:t xml:space="preserve">8. Биоэтические проблемы, окружающие начало жизни и уход из жизни. </w:t>
      </w:r>
    </w:p>
    <w:p w14:paraId="20617E67" w14:textId="77777777" w:rsidR="003B28F8" w:rsidRPr="003B28F8" w:rsidRDefault="003B28F8" w:rsidP="003B28F8">
      <w:pPr>
        <w:pStyle w:val="Default"/>
        <w:jc w:val="both"/>
        <w:rPr>
          <w:bCs/>
          <w:color w:val="auto"/>
          <w:lang w:val="kk-KZ"/>
        </w:rPr>
      </w:pPr>
      <w:r w:rsidRPr="003B28F8">
        <w:rPr>
          <w:bCs/>
          <w:color w:val="auto"/>
          <w:lang w:val="kk-KZ"/>
        </w:rPr>
        <w:t xml:space="preserve">9. Законодательство, биэтика и принципы 3R. </w:t>
      </w:r>
    </w:p>
    <w:p w14:paraId="4FD19D6C" w14:textId="573B0631" w:rsidR="00825BC0" w:rsidRPr="009620DD" w:rsidRDefault="003B28F8" w:rsidP="003B28F8">
      <w:pPr>
        <w:pStyle w:val="Default"/>
        <w:jc w:val="both"/>
        <w:rPr>
          <w:bCs/>
          <w:color w:val="auto"/>
          <w:lang w:val="kk-KZ"/>
        </w:rPr>
      </w:pPr>
      <w:r w:rsidRPr="003B28F8">
        <w:rPr>
          <w:bCs/>
          <w:color w:val="auto"/>
          <w:lang w:val="kk-KZ"/>
        </w:rPr>
        <w:t>10. Понятие биоэтики. Медицинская биоэтика.</w:t>
      </w:r>
    </w:p>
    <w:p w14:paraId="37911479" w14:textId="77777777" w:rsidR="00825BC0" w:rsidRDefault="00825BC0" w:rsidP="00825BC0">
      <w:pPr>
        <w:pStyle w:val="Default"/>
        <w:jc w:val="center"/>
        <w:rPr>
          <w:bCs/>
          <w:color w:val="auto"/>
          <w:lang w:val="kk-KZ"/>
        </w:rPr>
      </w:pPr>
    </w:p>
    <w:p w14:paraId="350E014B" w14:textId="77777777" w:rsidR="00825BC0" w:rsidRDefault="00825BC0" w:rsidP="00825BC0">
      <w:pPr>
        <w:pStyle w:val="Default"/>
        <w:jc w:val="center"/>
        <w:rPr>
          <w:b/>
          <w:bCs/>
          <w:color w:val="auto"/>
        </w:rPr>
      </w:pPr>
    </w:p>
    <w:p w14:paraId="75547475" w14:textId="77777777" w:rsidR="00825BC0" w:rsidRPr="00EB5F10" w:rsidRDefault="00825BC0" w:rsidP="00825BC0">
      <w:pPr>
        <w:pStyle w:val="Default"/>
        <w:jc w:val="center"/>
        <w:rPr>
          <w:b/>
          <w:bCs/>
          <w:color w:val="auto"/>
        </w:rPr>
      </w:pPr>
      <w:r w:rsidRPr="00EB5F10">
        <w:rPr>
          <w:b/>
          <w:bCs/>
          <w:color w:val="auto"/>
        </w:rPr>
        <w:t xml:space="preserve">Блок </w:t>
      </w:r>
      <w:r w:rsidRPr="00EB5F10">
        <w:rPr>
          <w:b/>
          <w:bCs/>
          <w:color w:val="auto"/>
          <w:lang w:val="en-US"/>
        </w:rPr>
        <w:t>II</w:t>
      </w:r>
    </w:p>
    <w:p w14:paraId="4404A104" w14:textId="77777777" w:rsidR="00825BC0" w:rsidRPr="00EB5F10" w:rsidRDefault="00825BC0" w:rsidP="00825BC0">
      <w:pPr>
        <w:pStyle w:val="a8"/>
        <w:autoSpaceDE w:val="0"/>
        <w:autoSpaceDN w:val="0"/>
        <w:adjustRightInd w:val="0"/>
        <w:spacing w:after="0" w:line="240" w:lineRule="auto"/>
        <w:ind w:left="709"/>
        <w:jc w:val="both"/>
        <w:rPr>
          <w:rFonts w:ascii="Times New Roman" w:hAnsi="Times New Roman"/>
          <w:bCs/>
          <w:sz w:val="24"/>
          <w:szCs w:val="24"/>
          <w:lang w:val="kk-KZ" w:eastAsia="ar-SA"/>
        </w:rPr>
      </w:pPr>
    </w:p>
    <w:p w14:paraId="6DE956EB" w14:textId="77777777" w:rsidR="003B28F8" w:rsidRPr="003B28F8" w:rsidRDefault="003B28F8" w:rsidP="003B28F8">
      <w:pPr>
        <w:pStyle w:val="Default"/>
        <w:rPr>
          <w:bCs/>
          <w:color w:val="auto"/>
          <w:lang w:val="kk-KZ" w:eastAsia="ar-SA"/>
        </w:rPr>
      </w:pPr>
      <w:r w:rsidRPr="003B28F8">
        <w:rPr>
          <w:bCs/>
          <w:color w:val="auto"/>
          <w:lang w:val="kk-KZ" w:eastAsia="ar-SA"/>
        </w:rPr>
        <w:t xml:space="preserve">1. Этика в современном мире. </w:t>
      </w:r>
    </w:p>
    <w:p w14:paraId="2BB878B9" w14:textId="77777777" w:rsidR="003B28F8" w:rsidRPr="003B28F8" w:rsidRDefault="003B28F8" w:rsidP="003B28F8">
      <w:pPr>
        <w:pStyle w:val="Default"/>
        <w:rPr>
          <w:bCs/>
          <w:color w:val="auto"/>
          <w:lang w:val="kk-KZ" w:eastAsia="ar-SA"/>
        </w:rPr>
      </w:pPr>
      <w:r w:rsidRPr="003B28F8">
        <w:rPr>
          <w:bCs/>
          <w:color w:val="auto"/>
          <w:lang w:val="kk-KZ" w:eastAsia="ar-SA"/>
        </w:rPr>
        <w:t>2. Биоэтика в контексте представлений об этике и морали.</w:t>
      </w:r>
    </w:p>
    <w:p w14:paraId="5EFC14B7" w14:textId="77777777" w:rsidR="003B28F8" w:rsidRPr="003B28F8" w:rsidRDefault="003B28F8" w:rsidP="003B28F8">
      <w:pPr>
        <w:pStyle w:val="Default"/>
        <w:rPr>
          <w:bCs/>
          <w:color w:val="auto"/>
          <w:lang w:val="kk-KZ" w:eastAsia="ar-SA"/>
        </w:rPr>
      </w:pPr>
      <w:r w:rsidRPr="003B28F8">
        <w:rPr>
          <w:bCs/>
          <w:color w:val="auto"/>
          <w:lang w:val="kk-KZ" w:eastAsia="ar-SA"/>
        </w:rPr>
        <w:t xml:space="preserve">3. Основная цель познания. Виды познания. </w:t>
      </w:r>
    </w:p>
    <w:p w14:paraId="07B3A393" w14:textId="77777777" w:rsidR="003B28F8" w:rsidRPr="003B28F8" w:rsidRDefault="003B28F8" w:rsidP="003B28F8">
      <w:pPr>
        <w:pStyle w:val="Default"/>
        <w:rPr>
          <w:bCs/>
          <w:color w:val="auto"/>
          <w:lang w:val="kk-KZ" w:eastAsia="ar-SA"/>
        </w:rPr>
      </w:pPr>
      <w:r w:rsidRPr="003B28F8">
        <w:rPr>
          <w:bCs/>
          <w:color w:val="auto"/>
          <w:lang w:val="kk-KZ" w:eastAsia="ar-SA"/>
        </w:rPr>
        <w:t>4. Основные структурные элементы теории познания.</w:t>
      </w:r>
    </w:p>
    <w:p w14:paraId="1196F1E2" w14:textId="77777777" w:rsidR="003B28F8" w:rsidRPr="003B28F8" w:rsidRDefault="003B28F8" w:rsidP="003B28F8">
      <w:pPr>
        <w:pStyle w:val="Default"/>
        <w:rPr>
          <w:bCs/>
          <w:color w:val="auto"/>
          <w:lang w:val="kk-KZ" w:eastAsia="ar-SA"/>
        </w:rPr>
      </w:pPr>
      <w:r w:rsidRPr="003B28F8">
        <w:rPr>
          <w:bCs/>
          <w:color w:val="auto"/>
          <w:lang w:val="kk-KZ" w:eastAsia="ar-SA"/>
        </w:rPr>
        <w:t>5. История развития науки.</w:t>
      </w:r>
    </w:p>
    <w:p w14:paraId="66CA1668" w14:textId="77777777" w:rsidR="003B28F8" w:rsidRPr="003B28F8" w:rsidRDefault="003B28F8" w:rsidP="003B28F8">
      <w:pPr>
        <w:pStyle w:val="Default"/>
        <w:rPr>
          <w:bCs/>
          <w:color w:val="auto"/>
          <w:lang w:val="kk-KZ" w:eastAsia="ar-SA"/>
        </w:rPr>
      </w:pPr>
      <w:r w:rsidRPr="003B28F8">
        <w:rPr>
          <w:bCs/>
          <w:color w:val="auto"/>
          <w:lang w:val="kk-KZ" w:eastAsia="ar-SA"/>
        </w:rPr>
        <w:t>6.   Биоэтика и трансплантация органов.</w:t>
      </w:r>
    </w:p>
    <w:p w14:paraId="71CA9388" w14:textId="77777777" w:rsidR="003B28F8" w:rsidRPr="003B28F8" w:rsidRDefault="003B28F8" w:rsidP="003B28F8">
      <w:pPr>
        <w:pStyle w:val="Default"/>
        <w:rPr>
          <w:bCs/>
          <w:color w:val="auto"/>
          <w:lang w:val="kk-KZ" w:eastAsia="ar-SA"/>
        </w:rPr>
      </w:pPr>
      <w:r w:rsidRPr="003B28F8">
        <w:rPr>
          <w:bCs/>
          <w:color w:val="auto"/>
          <w:lang w:val="kk-KZ" w:eastAsia="ar-SA"/>
        </w:rPr>
        <w:t>7. Биоэтика и репродуктивные технологии.</w:t>
      </w:r>
    </w:p>
    <w:p w14:paraId="038ABD00" w14:textId="77777777" w:rsidR="003B28F8" w:rsidRPr="003B28F8" w:rsidRDefault="003B28F8" w:rsidP="003B28F8">
      <w:pPr>
        <w:pStyle w:val="Default"/>
        <w:rPr>
          <w:bCs/>
          <w:color w:val="auto"/>
          <w:lang w:val="kk-KZ" w:eastAsia="ar-SA"/>
        </w:rPr>
      </w:pPr>
      <w:r w:rsidRPr="003B28F8">
        <w:rPr>
          <w:bCs/>
          <w:color w:val="auto"/>
          <w:lang w:val="kk-KZ" w:eastAsia="ar-SA"/>
        </w:rPr>
        <w:t>8. Эвтаназия как медико-социальный институт и как врачебно-ассистированный суицид.</w:t>
      </w:r>
    </w:p>
    <w:p w14:paraId="7C814E63" w14:textId="77777777" w:rsidR="003B28F8" w:rsidRPr="003B28F8" w:rsidRDefault="003B28F8" w:rsidP="003B28F8">
      <w:pPr>
        <w:pStyle w:val="Default"/>
        <w:rPr>
          <w:bCs/>
          <w:color w:val="auto"/>
          <w:lang w:val="kk-KZ" w:eastAsia="ar-SA"/>
        </w:rPr>
      </w:pPr>
      <w:r w:rsidRPr="003B28F8">
        <w:rPr>
          <w:bCs/>
          <w:color w:val="auto"/>
          <w:lang w:val="kk-KZ" w:eastAsia="ar-SA"/>
        </w:rPr>
        <w:t>9. Биоэтика и аборт.</w:t>
      </w:r>
    </w:p>
    <w:p w14:paraId="003601FE" w14:textId="07A91E4F" w:rsidR="00825BC0" w:rsidRDefault="003B28F8" w:rsidP="003B28F8">
      <w:pPr>
        <w:pStyle w:val="Default"/>
        <w:rPr>
          <w:bCs/>
          <w:color w:val="auto"/>
          <w:lang w:val="kk-KZ" w:eastAsia="ar-SA"/>
        </w:rPr>
      </w:pPr>
      <w:r w:rsidRPr="003B28F8">
        <w:rPr>
          <w:bCs/>
          <w:color w:val="auto"/>
          <w:lang w:val="kk-KZ" w:eastAsia="ar-SA"/>
        </w:rPr>
        <w:t>10. Жизнь-как высшая ценность.</w:t>
      </w:r>
    </w:p>
    <w:p w14:paraId="0CD48EDD" w14:textId="0E9E25D5" w:rsidR="003B28F8" w:rsidRPr="009620DD" w:rsidRDefault="003B28F8" w:rsidP="003B28F8">
      <w:pPr>
        <w:pStyle w:val="Default"/>
        <w:rPr>
          <w:bCs/>
          <w:color w:val="auto"/>
          <w:lang w:val="kk-KZ" w:eastAsia="ar-SA"/>
        </w:rPr>
      </w:pPr>
      <w:r w:rsidRPr="003B28F8">
        <w:rPr>
          <w:bCs/>
          <w:color w:val="auto"/>
          <w:lang w:val="kk-KZ" w:eastAsia="ar-SA"/>
        </w:rPr>
        <w:t>11. Правила биоэтики. Программа ЮНЕСКО по биоэтике.</w:t>
      </w:r>
    </w:p>
    <w:p w14:paraId="32F71942" w14:textId="77777777" w:rsidR="00825BC0" w:rsidRDefault="00825BC0" w:rsidP="00825BC0">
      <w:pPr>
        <w:pStyle w:val="Default"/>
        <w:ind w:left="720"/>
        <w:jc w:val="center"/>
        <w:rPr>
          <w:b/>
          <w:bCs/>
          <w:color w:val="auto"/>
        </w:rPr>
      </w:pPr>
    </w:p>
    <w:p w14:paraId="25C16814" w14:textId="77777777" w:rsidR="003B28F8" w:rsidRDefault="003B28F8" w:rsidP="00825BC0">
      <w:pPr>
        <w:pStyle w:val="Default"/>
        <w:ind w:left="720"/>
        <w:jc w:val="center"/>
        <w:rPr>
          <w:b/>
          <w:bCs/>
          <w:color w:val="auto"/>
        </w:rPr>
      </w:pPr>
    </w:p>
    <w:p w14:paraId="4C90C45B" w14:textId="07C29EB6" w:rsidR="00825BC0" w:rsidRPr="00EB5F10" w:rsidRDefault="003B28F8" w:rsidP="00825BC0">
      <w:pPr>
        <w:pStyle w:val="Default"/>
        <w:ind w:left="720"/>
        <w:jc w:val="center"/>
        <w:rPr>
          <w:b/>
          <w:bCs/>
          <w:color w:val="auto"/>
        </w:rPr>
      </w:pPr>
      <w:r>
        <w:rPr>
          <w:b/>
          <w:bCs/>
          <w:color w:val="auto"/>
        </w:rPr>
        <w:t>\</w:t>
      </w:r>
      <w:r w:rsidR="00825BC0" w:rsidRPr="00EB5F10">
        <w:rPr>
          <w:b/>
          <w:bCs/>
          <w:color w:val="auto"/>
        </w:rPr>
        <w:t xml:space="preserve">Блок </w:t>
      </w:r>
      <w:r w:rsidR="00825BC0" w:rsidRPr="00EB5F10">
        <w:rPr>
          <w:b/>
          <w:bCs/>
          <w:color w:val="auto"/>
          <w:lang w:val="en-US"/>
        </w:rPr>
        <w:t>III</w:t>
      </w:r>
    </w:p>
    <w:p w14:paraId="68C9B4F1" w14:textId="77777777" w:rsidR="00825BC0" w:rsidRPr="00EB5F10" w:rsidRDefault="00825BC0" w:rsidP="00825BC0">
      <w:pPr>
        <w:pStyle w:val="a8"/>
        <w:tabs>
          <w:tab w:val="left" w:pos="851"/>
          <w:tab w:val="left" w:pos="1134"/>
        </w:tabs>
        <w:autoSpaceDE w:val="0"/>
        <w:autoSpaceDN w:val="0"/>
        <w:adjustRightInd w:val="0"/>
        <w:spacing w:after="0" w:line="240" w:lineRule="auto"/>
        <w:ind w:left="0"/>
        <w:jc w:val="both"/>
        <w:rPr>
          <w:rStyle w:val="fontstyle11"/>
          <w:rFonts w:ascii="Times New Roman" w:hAnsi="Times New Roman"/>
          <w:b/>
          <w:bCs/>
          <w:color w:val="auto"/>
          <w:sz w:val="24"/>
          <w:szCs w:val="24"/>
        </w:rPr>
      </w:pPr>
    </w:p>
    <w:p w14:paraId="570BFCFD" w14:textId="77777777" w:rsidR="003B28F8" w:rsidRPr="002565EF" w:rsidRDefault="003B28F8" w:rsidP="003B28F8">
      <w:pPr>
        <w:pStyle w:val="Default"/>
        <w:tabs>
          <w:tab w:val="left" w:pos="993"/>
        </w:tabs>
        <w:spacing w:after="14"/>
        <w:jc w:val="both"/>
        <w:rPr>
          <w:bCs/>
          <w:color w:val="auto"/>
          <w:lang w:val="kk-KZ" w:eastAsia="ar-SA"/>
        </w:rPr>
      </w:pPr>
      <w:r>
        <w:rPr>
          <w:bCs/>
          <w:color w:val="auto"/>
          <w:lang w:val="kk-KZ" w:eastAsia="ar-SA"/>
        </w:rPr>
        <w:t>1</w:t>
      </w:r>
      <w:r w:rsidRPr="002565EF">
        <w:rPr>
          <w:bCs/>
          <w:color w:val="auto"/>
          <w:lang w:val="kk-KZ" w:eastAsia="ar-SA"/>
        </w:rPr>
        <w:t xml:space="preserve">. </w:t>
      </w:r>
      <w:r w:rsidRPr="0084452A">
        <w:rPr>
          <w:bCs/>
          <w:color w:val="auto"/>
          <w:lang w:val="kk-KZ" w:eastAsia="ar-SA"/>
        </w:rPr>
        <w:t>Медико-этические и правовые аспекты трансплантологии</w:t>
      </w:r>
      <w:r w:rsidRPr="002565EF">
        <w:rPr>
          <w:bCs/>
          <w:color w:val="auto"/>
          <w:lang w:val="kk-KZ" w:eastAsia="ar-SA"/>
        </w:rPr>
        <w:t>.</w:t>
      </w:r>
    </w:p>
    <w:p w14:paraId="01F54BDB" w14:textId="77777777"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2. </w:t>
      </w:r>
      <w:r w:rsidRPr="0084452A">
        <w:rPr>
          <w:bCs/>
          <w:color w:val="auto"/>
          <w:lang w:val="kk-KZ" w:eastAsia="ar-SA"/>
        </w:rPr>
        <w:t>Этические проблемы манипуляций со стволовыми клетками</w:t>
      </w:r>
      <w:r w:rsidRPr="002565EF">
        <w:rPr>
          <w:bCs/>
          <w:color w:val="auto"/>
          <w:lang w:val="kk-KZ" w:eastAsia="ar-SA"/>
        </w:rPr>
        <w:t>.</w:t>
      </w:r>
    </w:p>
    <w:p w14:paraId="3A6BD126" w14:textId="77777777"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3. </w:t>
      </w:r>
      <w:r w:rsidRPr="0084452A">
        <w:rPr>
          <w:bCs/>
          <w:color w:val="auto"/>
          <w:lang w:val="kk-KZ" w:eastAsia="ar-SA"/>
        </w:rPr>
        <w:t>Современные репродуктивные технологии и религия</w:t>
      </w:r>
      <w:r w:rsidRPr="002565EF">
        <w:rPr>
          <w:bCs/>
          <w:color w:val="auto"/>
          <w:lang w:val="kk-KZ" w:eastAsia="ar-SA"/>
        </w:rPr>
        <w:t>.</w:t>
      </w:r>
    </w:p>
    <w:p w14:paraId="55436850" w14:textId="77777777"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4. Современные генетические технологии для изучения нейрогенеза</w:t>
      </w:r>
    </w:p>
    <w:p w14:paraId="160596D0" w14:textId="77777777"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и нейродегенеративных заболеваний</w:t>
      </w:r>
    </w:p>
    <w:p w14:paraId="6F77638E" w14:textId="77777777"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5. </w:t>
      </w:r>
      <w:r w:rsidRPr="0084452A">
        <w:rPr>
          <w:bCs/>
          <w:color w:val="auto"/>
          <w:lang w:val="kk-KZ" w:eastAsia="ar-SA"/>
        </w:rPr>
        <w:t>Моральные проблемы клонирования человека</w:t>
      </w:r>
      <w:r w:rsidRPr="002565EF">
        <w:rPr>
          <w:bCs/>
          <w:color w:val="auto"/>
          <w:lang w:val="kk-KZ" w:eastAsia="ar-SA"/>
        </w:rPr>
        <w:t>.</w:t>
      </w:r>
    </w:p>
    <w:p w14:paraId="52332F0D" w14:textId="77777777"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6. </w:t>
      </w:r>
      <w:r w:rsidRPr="001B4B82">
        <w:rPr>
          <w:bCs/>
          <w:color w:val="auto"/>
          <w:lang w:val="kk-KZ" w:eastAsia="ar-SA"/>
        </w:rPr>
        <w:t xml:space="preserve">Биоэтика и репродуктивные технологий. </w:t>
      </w:r>
    </w:p>
    <w:p w14:paraId="10A0F84B" w14:textId="77777777"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7. </w:t>
      </w:r>
      <w:r w:rsidRPr="006371C3">
        <w:rPr>
          <w:bCs/>
          <w:color w:val="auto"/>
          <w:lang w:val="kk-KZ" w:eastAsia="ar-SA"/>
        </w:rPr>
        <w:t>Инновационные методы диагностики, лечения и коррекции генетических нарушений, их биоэтические проблемы</w:t>
      </w:r>
      <w:r w:rsidRPr="002565EF">
        <w:rPr>
          <w:bCs/>
          <w:color w:val="auto"/>
          <w:lang w:val="kk-KZ" w:eastAsia="ar-SA"/>
        </w:rPr>
        <w:t>.</w:t>
      </w:r>
    </w:p>
    <w:p w14:paraId="0A61FE4F" w14:textId="77777777"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8. </w:t>
      </w:r>
      <w:r w:rsidRPr="001B4B82">
        <w:rPr>
          <w:bCs/>
          <w:color w:val="auto"/>
          <w:lang w:val="kk-KZ" w:eastAsia="ar-SA"/>
        </w:rPr>
        <w:t>Достижения биотехнологий и принципы биоэтики</w:t>
      </w:r>
      <w:r w:rsidRPr="002565EF">
        <w:rPr>
          <w:bCs/>
          <w:color w:val="auto"/>
          <w:lang w:val="kk-KZ" w:eastAsia="ar-SA"/>
        </w:rPr>
        <w:t xml:space="preserve">. </w:t>
      </w:r>
    </w:p>
    <w:p w14:paraId="6C65E4DA" w14:textId="77777777"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9. </w:t>
      </w:r>
      <w:r w:rsidRPr="001B4B82">
        <w:rPr>
          <w:bCs/>
          <w:color w:val="auto"/>
          <w:lang w:val="kk-KZ" w:eastAsia="ar-SA"/>
        </w:rPr>
        <w:t>Этические аспекты создания и использования трансгенных организмов.</w:t>
      </w:r>
    </w:p>
    <w:p w14:paraId="1C097C54" w14:textId="77777777" w:rsidR="003B28F8" w:rsidRDefault="003B28F8" w:rsidP="003B28F8">
      <w:pPr>
        <w:pStyle w:val="Default"/>
        <w:tabs>
          <w:tab w:val="left" w:pos="993"/>
        </w:tabs>
        <w:spacing w:after="14"/>
        <w:jc w:val="both"/>
        <w:rPr>
          <w:bCs/>
          <w:color w:val="auto"/>
          <w:lang w:val="kk-KZ" w:eastAsia="ar-SA"/>
        </w:rPr>
      </w:pPr>
      <w:r>
        <w:rPr>
          <w:bCs/>
          <w:color w:val="auto"/>
          <w:lang w:val="kk-KZ" w:eastAsia="ar-SA"/>
        </w:rPr>
        <w:t>1</w:t>
      </w:r>
      <w:r w:rsidRPr="002565EF">
        <w:rPr>
          <w:bCs/>
          <w:color w:val="auto"/>
          <w:lang w:val="kk-KZ" w:eastAsia="ar-SA"/>
        </w:rPr>
        <w:t xml:space="preserve">0. </w:t>
      </w:r>
      <w:r w:rsidRPr="001B4B82">
        <w:rPr>
          <w:bCs/>
          <w:color w:val="auto"/>
          <w:lang w:val="kk-KZ" w:eastAsia="ar-SA"/>
        </w:rPr>
        <w:t>Оценка риска возможных неблагоприятных эффектов ГМО для здоровья человека</w:t>
      </w:r>
      <w:r w:rsidRPr="00931D15">
        <w:rPr>
          <w:bCs/>
          <w:color w:val="auto"/>
          <w:lang w:val="kk-KZ" w:eastAsia="ar-SA"/>
        </w:rPr>
        <w:t xml:space="preserve">. </w:t>
      </w:r>
    </w:p>
    <w:p w14:paraId="32F3632E" w14:textId="77777777" w:rsidR="003B28F8" w:rsidRDefault="003B28F8" w:rsidP="003B28F8">
      <w:pPr>
        <w:pStyle w:val="Default"/>
        <w:tabs>
          <w:tab w:val="left" w:pos="993"/>
        </w:tabs>
        <w:spacing w:after="14"/>
        <w:jc w:val="both"/>
        <w:rPr>
          <w:bCs/>
          <w:color w:val="auto"/>
          <w:lang w:val="kk-KZ" w:eastAsia="ar-SA"/>
        </w:rPr>
      </w:pPr>
      <w:r w:rsidRPr="001B4B82">
        <w:rPr>
          <w:bCs/>
          <w:color w:val="auto"/>
          <w:lang w:val="kk-KZ" w:eastAsia="ar-SA"/>
        </w:rPr>
        <w:t>11. Всеобщая декларация о геноме человека и правах человека.</w:t>
      </w:r>
    </w:p>
    <w:p w14:paraId="3E30AC2F" w14:textId="77777777" w:rsidR="003B28F8" w:rsidRPr="002565EF" w:rsidRDefault="003B28F8" w:rsidP="003B28F8">
      <w:pPr>
        <w:pStyle w:val="Default"/>
        <w:tabs>
          <w:tab w:val="left" w:pos="993"/>
        </w:tabs>
        <w:spacing w:after="14"/>
        <w:jc w:val="both"/>
        <w:rPr>
          <w:bCs/>
          <w:color w:val="auto"/>
          <w:lang w:val="kk-KZ" w:eastAsia="ar-SA"/>
        </w:rPr>
      </w:pPr>
      <w:r>
        <w:rPr>
          <w:bCs/>
          <w:color w:val="auto"/>
          <w:lang w:val="kk-KZ" w:eastAsia="ar-SA"/>
        </w:rPr>
        <w:t xml:space="preserve">12. </w:t>
      </w:r>
      <w:r w:rsidRPr="001B4B82">
        <w:rPr>
          <w:bCs/>
          <w:color w:val="auto"/>
          <w:lang w:val="kk-KZ" w:eastAsia="ar-SA"/>
        </w:rPr>
        <w:t>Права человека и исследования, касающиеся генома человека.</w:t>
      </w:r>
    </w:p>
    <w:p w14:paraId="3EE54E86" w14:textId="77777777"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14DA0A55" w14:textId="77777777" w:rsidR="003B28F8" w:rsidRDefault="003B28F8"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08248364" w14:textId="77777777" w:rsidR="003B28F8" w:rsidRDefault="003B28F8"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7046C4D" w14:textId="77777777"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5C6908D7" w14:textId="44850A34"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bookmarkStart w:id="1" w:name="_Hlk212309039"/>
      <w:r w:rsidRPr="008662E1">
        <w:rPr>
          <w:rFonts w:ascii="Times New Roman" w:hAnsi="Times New Roman" w:cs="Times New Roman"/>
          <w:b/>
          <w:sz w:val="28"/>
          <w:szCs w:val="28"/>
          <w:lang w:val="kk-KZ"/>
        </w:rPr>
        <w:t>Тематическая программа итогового контроля</w:t>
      </w:r>
    </w:p>
    <w:bookmarkEnd w:id="1"/>
    <w:p w14:paraId="30F6B711" w14:textId="77777777" w:rsidR="00825BC0" w:rsidRDefault="00825BC0" w:rsidP="0024205C">
      <w:pPr>
        <w:pStyle w:val="Default"/>
        <w:spacing w:after="14"/>
        <w:jc w:val="both"/>
        <w:rPr>
          <w:b/>
          <w:sz w:val="28"/>
          <w:szCs w:val="28"/>
        </w:rPr>
      </w:pPr>
    </w:p>
    <w:p w14:paraId="2732A89D" w14:textId="3FFFADB3" w:rsidR="00825BC0" w:rsidRPr="00AD12B7" w:rsidRDefault="00825BC0" w:rsidP="003B28F8">
      <w:pPr>
        <w:pStyle w:val="Default"/>
        <w:spacing w:after="14"/>
        <w:jc w:val="both"/>
        <w:rPr>
          <w:bCs/>
          <w:sz w:val="28"/>
          <w:szCs w:val="28"/>
        </w:rPr>
      </w:pPr>
      <w:r w:rsidRPr="0023257A">
        <w:rPr>
          <w:b/>
          <w:sz w:val="28"/>
          <w:szCs w:val="28"/>
        </w:rPr>
        <w:t>В первый блок</w:t>
      </w:r>
      <w:r w:rsidRPr="00AD12B7">
        <w:rPr>
          <w:bCs/>
          <w:sz w:val="28"/>
          <w:szCs w:val="28"/>
        </w:rPr>
        <w:t xml:space="preserve"> входят вопросы когнитивной (знание) компетенции, которые оценивают знание и понимание объекта обучения. Данное задание позволяет продемонстрировать знания </w:t>
      </w:r>
      <w:r>
        <w:rPr>
          <w:bCs/>
          <w:sz w:val="28"/>
          <w:szCs w:val="28"/>
        </w:rPr>
        <w:t>ц</w:t>
      </w:r>
      <w:r w:rsidRPr="004C3420">
        <w:rPr>
          <w:bCs/>
          <w:sz w:val="28"/>
          <w:szCs w:val="28"/>
        </w:rPr>
        <w:t>ели и принцип</w:t>
      </w:r>
      <w:r>
        <w:rPr>
          <w:bCs/>
          <w:sz w:val="28"/>
          <w:szCs w:val="28"/>
        </w:rPr>
        <w:t>ов</w:t>
      </w:r>
      <w:r w:rsidRPr="004C3420">
        <w:rPr>
          <w:bCs/>
          <w:sz w:val="28"/>
          <w:szCs w:val="28"/>
        </w:rPr>
        <w:t xml:space="preserve"> </w:t>
      </w:r>
      <w:r w:rsidR="003B28F8">
        <w:rPr>
          <w:bCs/>
          <w:sz w:val="28"/>
          <w:szCs w:val="28"/>
        </w:rPr>
        <w:t>биоэтики</w:t>
      </w:r>
      <w:r>
        <w:rPr>
          <w:bCs/>
          <w:sz w:val="28"/>
          <w:szCs w:val="28"/>
        </w:rPr>
        <w:t xml:space="preserve">, </w:t>
      </w:r>
      <w:r w:rsidR="003B28F8" w:rsidRPr="003B28F8">
        <w:rPr>
          <w:bCs/>
          <w:sz w:val="28"/>
          <w:szCs w:val="28"/>
        </w:rPr>
        <w:t>представлени</w:t>
      </w:r>
      <w:r w:rsidR="003B28F8">
        <w:rPr>
          <w:bCs/>
          <w:sz w:val="28"/>
          <w:szCs w:val="28"/>
        </w:rPr>
        <w:t>й</w:t>
      </w:r>
      <w:r w:rsidR="003B28F8" w:rsidRPr="003B28F8">
        <w:rPr>
          <w:bCs/>
          <w:sz w:val="28"/>
          <w:szCs w:val="28"/>
        </w:rPr>
        <w:t xml:space="preserve"> об этике и морали</w:t>
      </w:r>
      <w:r w:rsidR="003B28F8">
        <w:rPr>
          <w:bCs/>
          <w:sz w:val="28"/>
          <w:szCs w:val="28"/>
        </w:rPr>
        <w:t>, направления биотики, п</w:t>
      </w:r>
      <w:r w:rsidR="003B28F8" w:rsidRPr="003B28F8">
        <w:rPr>
          <w:bCs/>
          <w:sz w:val="28"/>
          <w:szCs w:val="28"/>
        </w:rPr>
        <w:t>онятия «этика», «мораль», «нравственность»</w:t>
      </w:r>
      <w:r w:rsidRPr="00B7598F">
        <w:rPr>
          <w:bCs/>
          <w:sz w:val="28"/>
          <w:szCs w:val="28"/>
        </w:rPr>
        <w:t xml:space="preserve">. Показать знания о </w:t>
      </w:r>
      <w:r w:rsidR="003B28F8">
        <w:rPr>
          <w:bCs/>
          <w:sz w:val="28"/>
          <w:szCs w:val="28"/>
        </w:rPr>
        <w:t>б</w:t>
      </w:r>
      <w:r w:rsidR="003B28F8" w:rsidRPr="003B28F8">
        <w:rPr>
          <w:bCs/>
          <w:sz w:val="28"/>
          <w:szCs w:val="28"/>
        </w:rPr>
        <w:t>иоэтически</w:t>
      </w:r>
      <w:r w:rsidR="003B28F8">
        <w:rPr>
          <w:bCs/>
          <w:sz w:val="28"/>
          <w:szCs w:val="28"/>
        </w:rPr>
        <w:t>х</w:t>
      </w:r>
      <w:r w:rsidR="003B28F8" w:rsidRPr="003B28F8">
        <w:rPr>
          <w:bCs/>
          <w:sz w:val="28"/>
          <w:szCs w:val="28"/>
        </w:rPr>
        <w:t xml:space="preserve"> проблем</w:t>
      </w:r>
      <w:r w:rsidR="003B28F8">
        <w:rPr>
          <w:bCs/>
          <w:sz w:val="28"/>
          <w:szCs w:val="28"/>
        </w:rPr>
        <w:t>ах</w:t>
      </w:r>
      <w:r w:rsidR="003B28F8" w:rsidRPr="003B28F8">
        <w:rPr>
          <w:bCs/>
          <w:sz w:val="28"/>
          <w:szCs w:val="28"/>
        </w:rPr>
        <w:t>, окружающи</w:t>
      </w:r>
      <w:r w:rsidR="003B28F8">
        <w:rPr>
          <w:bCs/>
          <w:sz w:val="28"/>
          <w:szCs w:val="28"/>
        </w:rPr>
        <w:t>х</w:t>
      </w:r>
      <w:r w:rsidR="003B28F8" w:rsidRPr="003B28F8">
        <w:rPr>
          <w:bCs/>
          <w:sz w:val="28"/>
          <w:szCs w:val="28"/>
        </w:rPr>
        <w:t xml:space="preserve"> начало жизни и уход из жизни</w:t>
      </w:r>
      <w:r w:rsidRPr="00B7598F">
        <w:rPr>
          <w:bCs/>
          <w:sz w:val="28"/>
          <w:szCs w:val="28"/>
        </w:rPr>
        <w:t>,</w:t>
      </w:r>
      <w:r w:rsidR="003B28F8" w:rsidRPr="003B28F8">
        <w:t xml:space="preserve"> </w:t>
      </w:r>
      <w:r w:rsidR="003B28F8" w:rsidRPr="003B28F8">
        <w:rPr>
          <w:bCs/>
          <w:sz w:val="28"/>
          <w:szCs w:val="28"/>
        </w:rPr>
        <w:t>этик</w:t>
      </w:r>
      <w:r w:rsidR="003B28F8">
        <w:rPr>
          <w:bCs/>
          <w:sz w:val="28"/>
          <w:szCs w:val="28"/>
        </w:rPr>
        <w:t>е и биобезопасности в генетических исследованиях, м</w:t>
      </w:r>
      <w:r w:rsidR="003B28F8" w:rsidRPr="003B28F8">
        <w:rPr>
          <w:bCs/>
          <w:sz w:val="28"/>
          <w:szCs w:val="28"/>
        </w:rPr>
        <w:t>едицинск</w:t>
      </w:r>
      <w:r w:rsidR="003B28F8">
        <w:rPr>
          <w:bCs/>
          <w:sz w:val="28"/>
          <w:szCs w:val="28"/>
        </w:rPr>
        <w:t>ой</w:t>
      </w:r>
      <w:r w:rsidR="003B28F8" w:rsidRPr="003B28F8">
        <w:rPr>
          <w:bCs/>
          <w:sz w:val="28"/>
          <w:szCs w:val="28"/>
        </w:rPr>
        <w:t xml:space="preserve"> биоэтик</w:t>
      </w:r>
      <w:r w:rsidR="003B28F8">
        <w:rPr>
          <w:bCs/>
          <w:sz w:val="28"/>
          <w:szCs w:val="28"/>
        </w:rPr>
        <w:t>е,</w:t>
      </w:r>
      <w:r w:rsidRPr="00B7598F">
        <w:rPr>
          <w:bCs/>
          <w:sz w:val="28"/>
          <w:szCs w:val="28"/>
        </w:rPr>
        <w:t xml:space="preserve"> опираясь на современные передовые учебники,</w:t>
      </w:r>
      <w:r w:rsidRPr="00AD12B7">
        <w:rPr>
          <w:bCs/>
          <w:sz w:val="28"/>
          <w:szCs w:val="28"/>
        </w:rPr>
        <w:t xml:space="preserve"> учебные пособия и другие литературные источники. Оценивается в </w:t>
      </w:r>
      <w:r>
        <w:rPr>
          <w:b/>
          <w:sz w:val="28"/>
          <w:szCs w:val="28"/>
        </w:rPr>
        <w:t>30</w:t>
      </w:r>
      <w:r w:rsidRPr="0023257A">
        <w:rPr>
          <w:b/>
          <w:sz w:val="28"/>
          <w:szCs w:val="28"/>
        </w:rPr>
        <w:t xml:space="preserve"> баллов</w:t>
      </w:r>
      <w:r w:rsidRPr="00AD12B7">
        <w:rPr>
          <w:bCs/>
          <w:sz w:val="28"/>
          <w:szCs w:val="28"/>
        </w:rPr>
        <w:t>.</w:t>
      </w:r>
    </w:p>
    <w:p w14:paraId="5D7B5C49" w14:textId="494C9A9F" w:rsidR="00825BC0" w:rsidRPr="00CA5842" w:rsidRDefault="00825BC0" w:rsidP="002A30BA">
      <w:pPr>
        <w:pStyle w:val="Default"/>
        <w:spacing w:after="14"/>
        <w:jc w:val="both"/>
        <w:rPr>
          <w:b/>
          <w:sz w:val="28"/>
          <w:szCs w:val="28"/>
        </w:rPr>
      </w:pPr>
      <w:r w:rsidRPr="00027025">
        <w:rPr>
          <w:b/>
          <w:sz w:val="28"/>
          <w:szCs w:val="28"/>
        </w:rPr>
        <w:t>Во второй блок</w:t>
      </w:r>
      <w:r w:rsidRPr="00AD12B7">
        <w:rPr>
          <w:bCs/>
          <w:sz w:val="28"/>
          <w:szCs w:val="28"/>
        </w:rPr>
        <w:t xml:space="preserve"> входят вопросы, выявляющие функциональную компетентность, которые оценивают умения применять, анализировать информацию и систематизировать результаты научных исследований путем обработки литературных данных. Данное задание направлено на выявление умения </w:t>
      </w:r>
      <w:r>
        <w:rPr>
          <w:bCs/>
          <w:sz w:val="28"/>
          <w:szCs w:val="28"/>
        </w:rPr>
        <w:t>продемонстрировать</w:t>
      </w:r>
      <w:r w:rsidRPr="00AD12B7">
        <w:rPr>
          <w:bCs/>
          <w:sz w:val="28"/>
          <w:szCs w:val="28"/>
        </w:rPr>
        <w:t xml:space="preserve"> свои </w:t>
      </w:r>
      <w:r w:rsidRPr="0020223F">
        <w:rPr>
          <w:bCs/>
          <w:sz w:val="28"/>
          <w:szCs w:val="28"/>
        </w:rPr>
        <w:t xml:space="preserve">знания о </w:t>
      </w:r>
      <w:r w:rsidR="002A30BA">
        <w:rPr>
          <w:bCs/>
          <w:sz w:val="28"/>
          <w:szCs w:val="28"/>
        </w:rPr>
        <w:t>б</w:t>
      </w:r>
      <w:r w:rsidR="002A30BA" w:rsidRPr="002A30BA">
        <w:rPr>
          <w:bCs/>
          <w:sz w:val="28"/>
          <w:szCs w:val="28"/>
        </w:rPr>
        <w:t>иоэтик</w:t>
      </w:r>
      <w:r w:rsidR="002A30BA">
        <w:rPr>
          <w:bCs/>
          <w:sz w:val="28"/>
          <w:szCs w:val="28"/>
        </w:rPr>
        <w:t>е</w:t>
      </w:r>
      <w:r w:rsidR="002A30BA" w:rsidRPr="002A30BA">
        <w:rPr>
          <w:bCs/>
          <w:sz w:val="28"/>
          <w:szCs w:val="28"/>
        </w:rPr>
        <w:t xml:space="preserve"> и трансплантаци</w:t>
      </w:r>
      <w:r w:rsidR="002A30BA">
        <w:rPr>
          <w:bCs/>
          <w:sz w:val="28"/>
          <w:szCs w:val="28"/>
        </w:rPr>
        <w:t>и</w:t>
      </w:r>
      <w:r w:rsidR="002A30BA" w:rsidRPr="002A30BA">
        <w:rPr>
          <w:bCs/>
          <w:sz w:val="28"/>
          <w:szCs w:val="28"/>
        </w:rPr>
        <w:t xml:space="preserve"> органов</w:t>
      </w:r>
      <w:r w:rsidR="002A30BA">
        <w:rPr>
          <w:bCs/>
          <w:sz w:val="28"/>
          <w:szCs w:val="28"/>
        </w:rPr>
        <w:t>, б</w:t>
      </w:r>
      <w:r w:rsidR="002A30BA" w:rsidRPr="002A30BA">
        <w:rPr>
          <w:bCs/>
          <w:sz w:val="28"/>
          <w:szCs w:val="28"/>
        </w:rPr>
        <w:t>иоэти</w:t>
      </w:r>
      <w:r w:rsidR="002A30BA">
        <w:rPr>
          <w:bCs/>
          <w:sz w:val="28"/>
          <w:szCs w:val="28"/>
        </w:rPr>
        <w:t>ческие вопросы</w:t>
      </w:r>
      <w:r w:rsidR="002A30BA" w:rsidRPr="002A30BA">
        <w:rPr>
          <w:bCs/>
          <w:sz w:val="28"/>
          <w:szCs w:val="28"/>
        </w:rPr>
        <w:t xml:space="preserve"> </w:t>
      </w:r>
      <w:r w:rsidR="002A30BA">
        <w:rPr>
          <w:bCs/>
          <w:sz w:val="28"/>
          <w:szCs w:val="28"/>
        </w:rPr>
        <w:t>в</w:t>
      </w:r>
      <w:r w:rsidR="002A30BA" w:rsidRPr="002A30BA">
        <w:rPr>
          <w:bCs/>
          <w:sz w:val="28"/>
          <w:szCs w:val="28"/>
        </w:rPr>
        <w:t xml:space="preserve"> репродуктивны</w:t>
      </w:r>
      <w:r w:rsidR="002A30BA">
        <w:rPr>
          <w:bCs/>
          <w:sz w:val="28"/>
          <w:szCs w:val="28"/>
        </w:rPr>
        <w:t>х</w:t>
      </w:r>
      <w:r w:rsidR="002A30BA" w:rsidRPr="002A30BA">
        <w:rPr>
          <w:bCs/>
          <w:sz w:val="28"/>
          <w:szCs w:val="28"/>
        </w:rPr>
        <w:t xml:space="preserve"> технологи</w:t>
      </w:r>
      <w:r w:rsidR="002A30BA">
        <w:rPr>
          <w:bCs/>
          <w:sz w:val="28"/>
          <w:szCs w:val="28"/>
        </w:rPr>
        <w:t>ях</w:t>
      </w:r>
      <w:r w:rsidRPr="00B7598F">
        <w:rPr>
          <w:bCs/>
          <w:sz w:val="28"/>
          <w:szCs w:val="28"/>
        </w:rPr>
        <w:t>.</w:t>
      </w:r>
      <w:r>
        <w:rPr>
          <w:bCs/>
          <w:sz w:val="28"/>
          <w:szCs w:val="28"/>
        </w:rPr>
        <w:t xml:space="preserve"> </w:t>
      </w:r>
      <w:r w:rsidRPr="00AD12B7">
        <w:rPr>
          <w:bCs/>
          <w:sz w:val="28"/>
          <w:szCs w:val="28"/>
        </w:rPr>
        <w:t xml:space="preserve">Оценивается в </w:t>
      </w:r>
      <w:r w:rsidRPr="00CA5842">
        <w:rPr>
          <w:b/>
          <w:sz w:val="28"/>
          <w:szCs w:val="28"/>
        </w:rPr>
        <w:t>3</w:t>
      </w:r>
      <w:r>
        <w:rPr>
          <w:b/>
          <w:sz w:val="28"/>
          <w:szCs w:val="28"/>
        </w:rPr>
        <w:t>0</w:t>
      </w:r>
      <w:r w:rsidRPr="00CA5842">
        <w:rPr>
          <w:b/>
          <w:sz w:val="28"/>
          <w:szCs w:val="28"/>
        </w:rPr>
        <w:t xml:space="preserve"> баллов.</w:t>
      </w:r>
    </w:p>
    <w:p w14:paraId="609040C6" w14:textId="40F61ED2" w:rsidR="00825BC0" w:rsidRDefault="00825BC0" w:rsidP="00825BC0">
      <w:pPr>
        <w:pStyle w:val="Default"/>
        <w:spacing w:after="14"/>
        <w:jc w:val="both"/>
        <w:rPr>
          <w:b/>
          <w:sz w:val="28"/>
          <w:szCs w:val="28"/>
        </w:rPr>
      </w:pPr>
      <w:r w:rsidRPr="00027025">
        <w:rPr>
          <w:b/>
          <w:sz w:val="28"/>
          <w:szCs w:val="28"/>
        </w:rPr>
        <w:t>В третий блок</w:t>
      </w:r>
      <w:r w:rsidRPr="00AD12B7">
        <w:rPr>
          <w:bCs/>
          <w:sz w:val="28"/>
          <w:szCs w:val="28"/>
        </w:rPr>
        <w:t xml:space="preserve"> входят вопросы системной компетенции, которые выявляют умения синтезировать и оценивать информацию. Данный вопрос </w:t>
      </w:r>
      <w:r>
        <w:rPr>
          <w:bCs/>
          <w:sz w:val="28"/>
          <w:szCs w:val="28"/>
        </w:rPr>
        <w:t>-</w:t>
      </w:r>
      <w:r w:rsidRPr="00AD12B7">
        <w:rPr>
          <w:bCs/>
          <w:sz w:val="28"/>
          <w:szCs w:val="28"/>
        </w:rPr>
        <w:t xml:space="preserve"> задание, направлен</w:t>
      </w:r>
      <w:r w:rsidR="002A30BA">
        <w:rPr>
          <w:bCs/>
          <w:sz w:val="28"/>
          <w:szCs w:val="28"/>
        </w:rPr>
        <w:t>ное</w:t>
      </w:r>
      <w:r w:rsidRPr="00AD12B7">
        <w:rPr>
          <w:bCs/>
          <w:sz w:val="28"/>
          <w:szCs w:val="28"/>
        </w:rPr>
        <w:t xml:space="preserve"> на провер</w:t>
      </w:r>
      <w:r w:rsidR="002A30BA">
        <w:rPr>
          <w:bCs/>
          <w:sz w:val="28"/>
          <w:szCs w:val="28"/>
        </w:rPr>
        <w:t>ку</w:t>
      </w:r>
      <w:r w:rsidRPr="00AD12B7">
        <w:rPr>
          <w:bCs/>
          <w:sz w:val="28"/>
          <w:szCs w:val="28"/>
        </w:rPr>
        <w:t xml:space="preserve"> </w:t>
      </w:r>
      <w:r>
        <w:rPr>
          <w:bCs/>
          <w:sz w:val="28"/>
          <w:szCs w:val="28"/>
        </w:rPr>
        <w:t>знани</w:t>
      </w:r>
      <w:r w:rsidR="002A30BA">
        <w:rPr>
          <w:bCs/>
          <w:sz w:val="28"/>
          <w:szCs w:val="28"/>
        </w:rPr>
        <w:t>й</w:t>
      </w:r>
      <w:r>
        <w:rPr>
          <w:bCs/>
          <w:sz w:val="28"/>
          <w:szCs w:val="28"/>
        </w:rPr>
        <w:t xml:space="preserve"> </w:t>
      </w:r>
      <w:r w:rsidR="002A30BA" w:rsidRPr="002A30BA">
        <w:rPr>
          <w:bCs/>
          <w:sz w:val="28"/>
          <w:szCs w:val="28"/>
        </w:rPr>
        <w:t>Правил биоэтики</w:t>
      </w:r>
      <w:r w:rsidR="002A30BA">
        <w:rPr>
          <w:bCs/>
          <w:sz w:val="28"/>
          <w:szCs w:val="28"/>
        </w:rPr>
        <w:t xml:space="preserve"> и</w:t>
      </w:r>
      <w:r w:rsidR="002A30BA" w:rsidRPr="002A30BA">
        <w:rPr>
          <w:bCs/>
          <w:sz w:val="28"/>
          <w:szCs w:val="28"/>
        </w:rPr>
        <w:t xml:space="preserve"> Программ</w:t>
      </w:r>
      <w:r w:rsidR="002A30BA">
        <w:rPr>
          <w:bCs/>
          <w:sz w:val="28"/>
          <w:szCs w:val="28"/>
        </w:rPr>
        <w:t>ы</w:t>
      </w:r>
      <w:r w:rsidR="002A30BA" w:rsidRPr="002A30BA">
        <w:rPr>
          <w:bCs/>
          <w:sz w:val="28"/>
          <w:szCs w:val="28"/>
        </w:rPr>
        <w:t xml:space="preserve"> ЮНЕСКО по биоэтике</w:t>
      </w:r>
      <w:r w:rsidR="002A30BA">
        <w:rPr>
          <w:bCs/>
          <w:sz w:val="28"/>
          <w:szCs w:val="28"/>
        </w:rPr>
        <w:t>, и</w:t>
      </w:r>
      <w:r w:rsidR="002A30BA" w:rsidRPr="002A30BA">
        <w:rPr>
          <w:bCs/>
          <w:sz w:val="28"/>
          <w:szCs w:val="28"/>
        </w:rPr>
        <w:t>нновационны</w:t>
      </w:r>
      <w:r w:rsidR="002A30BA">
        <w:rPr>
          <w:bCs/>
          <w:sz w:val="28"/>
          <w:szCs w:val="28"/>
        </w:rPr>
        <w:t>х</w:t>
      </w:r>
      <w:r w:rsidR="002A30BA" w:rsidRPr="002A30BA">
        <w:rPr>
          <w:bCs/>
          <w:sz w:val="28"/>
          <w:szCs w:val="28"/>
        </w:rPr>
        <w:t xml:space="preserve"> метод</w:t>
      </w:r>
      <w:r w:rsidR="002A30BA">
        <w:rPr>
          <w:bCs/>
          <w:sz w:val="28"/>
          <w:szCs w:val="28"/>
        </w:rPr>
        <w:t>ов</w:t>
      </w:r>
      <w:r w:rsidR="002A30BA" w:rsidRPr="002A30BA">
        <w:rPr>
          <w:bCs/>
          <w:sz w:val="28"/>
          <w:szCs w:val="28"/>
        </w:rPr>
        <w:t xml:space="preserve"> диагностики, лечения и коррекции генетических нарушений, </w:t>
      </w:r>
      <w:r w:rsidR="002A30BA">
        <w:rPr>
          <w:bCs/>
          <w:sz w:val="28"/>
          <w:szCs w:val="28"/>
        </w:rPr>
        <w:t xml:space="preserve">и связанные с этим </w:t>
      </w:r>
      <w:r w:rsidR="002A30BA" w:rsidRPr="002A30BA">
        <w:rPr>
          <w:bCs/>
          <w:sz w:val="28"/>
          <w:szCs w:val="28"/>
        </w:rPr>
        <w:t>биоэтические проблемы.</w:t>
      </w:r>
      <w:r w:rsidRPr="00CF06B7">
        <w:rPr>
          <w:bCs/>
          <w:sz w:val="28"/>
          <w:szCs w:val="28"/>
        </w:rPr>
        <w:t xml:space="preserve">  </w:t>
      </w:r>
      <w:r>
        <w:rPr>
          <w:bCs/>
          <w:sz w:val="28"/>
          <w:szCs w:val="28"/>
        </w:rPr>
        <w:t xml:space="preserve">  </w:t>
      </w:r>
      <w:r w:rsidRPr="00AD12B7">
        <w:rPr>
          <w:bCs/>
          <w:sz w:val="28"/>
          <w:szCs w:val="28"/>
        </w:rPr>
        <w:t xml:space="preserve">Оценивается в </w:t>
      </w:r>
      <w:r>
        <w:rPr>
          <w:b/>
          <w:sz w:val="28"/>
          <w:szCs w:val="28"/>
        </w:rPr>
        <w:t>40</w:t>
      </w:r>
      <w:r w:rsidRPr="00CA5842">
        <w:rPr>
          <w:b/>
          <w:sz w:val="28"/>
          <w:szCs w:val="28"/>
        </w:rPr>
        <w:t xml:space="preserve"> баллов.</w:t>
      </w:r>
    </w:p>
    <w:p w14:paraId="0CCB46F6" w14:textId="77777777" w:rsidR="00825BC0" w:rsidRPr="000836C1" w:rsidRDefault="00825BC0" w:rsidP="00825BC0">
      <w:pPr>
        <w:pStyle w:val="13"/>
        <w:tabs>
          <w:tab w:val="left" w:pos="317"/>
          <w:tab w:val="left" w:pos="567"/>
          <w:tab w:val="left" w:pos="993"/>
        </w:tabs>
        <w:spacing w:after="0" w:line="240" w:lineRule="auto"/>
        <w:ind w:left="0"/>
        <w:jc w:val="both"/>
        <w:rPr>
          <w:rFonts w:ascii="Times New Roman" w:hAnsi="Times New Roman" w:cs="Times New Roman"/>
          <w:b/>
          <w:bCs/>
          <w:sz w:val="28"/>
          <w:szCs w:val="28"/>
        </w:rPr>
      </w:pPr>
    </w:p>
    <w:p w14:paraId="6D6DFB05" w14:textId="77777777" w:rsidR="00825BC0" w:rsidRPr="008662E1" w:rsidRDefault="00825BC0" w:rsidP="00825BC0">
      <w:pPr>
        <w:tabs>
          <w:tab w:val="left" w:pos="567"/>
          <w:tab w:val="left" w:pos="993"/>
        </w:tabs>
        <w:spacing w:line="100" w:lineRule="atLeast"/>
        <w:ind w:firstLine="567"/>
        <w:jc w:val="both"/>
        <w:rPr>
          <w:rFonts w:eastAsia="Times New Roman" w:cs="Times New Roman"/>
          <w:color w:val="000000"/>
          <w:sz w:val="28"/>
          <w:szCs w:val="28"/>
        </w:rPr>
      </w:pPr>
    </w:p>
    <w:p w14:paraId="55F0E6C6" w14:textId="77777777" w:rsidR="00825BC0" w:rsidRPr="00825BC0" w:rsidRDefault="00825BC0" w:rsidP="0024205C">
      <w:pPr>
        <w:pStyle w:val="Default"/>
        <w:spacing w:after="14"/>
        <w:jc w:val="both"/>
        <w:rPr>
          <w:b/>
          <w:sz w:val="28"/>
          <w:szCs w:val="28"/>
          <w:lang w:val="kk-KZ"/>
        </w:rPr>
      </w:pPr>
    </w:p>
    <w:p w14:paraId="4350C55D" w14:textId="77777777" w:rsidR="0024205C" w:rsidRPr="00AD12B7" w:rsidRDefault="0024205C" w:rsidP="0024205C">
      <w:pPr>
        <w:pStyle w:val="Default"/>
        <w:spacing w:after="14"/>
        <w:rPr>
          <w:b/>
          <w:bCs/>
          <w:sz w:val="28"/>
          <w:szCs w:val="28"/>
        </w:rPr>
      </w:pPr>
    </w:p>
    <w:p w14:paraId="0C4FBC19" w14:textId="77777777" w:rsidR="005E5FF0" w:rsidRDefault="005E5FF0">
      <w:pPr>
        <w:pStyle w:val="12"/>
        <w:tabs>
          <w:tab w:val="left" w:pos="979"/>
          <w:tab w:val="left" w:pos="7311"/>
        </w:tabs>
        <w:ind w:firstLine="567"/>
        <w:jc w:val="both"/>
        <w:rPr>
          <w:color w:val="000000"/>
        </w:rPr>
      </w:pPr>
    </w:p>
    <w:p w14:paraId="5665A034" w14:textId="77777777" w:rsidR="0004191D" w:rsidRPr="003F6ED0" w:rsidRDefault="0004191D">
      <w:pPr>
        <w:pStyle w:val="12"/>
        <w:tabs>
          <w:tab w:val="left" w:pos="979"/>
          <w:tab w:val="left" w:pos="7311"/>
        </w:tabs>
        <w:ind w:firstLine="567"/>
        <w:jc w:val="both"/>
        <w:rPr>
          <w:color w:val="000000"/>
        </w:rPr>
        <w:sectPr w:rsidR="0004191D" w:rsidRPr="003F6ED0" w:rsidSect="00DC24CA">
          <w:pgSz w:w="11906" w:h="16838"/>
          <w:pgMar w:top="1134" w:right="1134" w:bottom="1134" w:left="1134" w:header="720" w:footer="720" w:gutter="0"/>
          <w:cols w:space="720"/>
          <w:docGrid w:linePitch="360"/>
        </w:sectPr>
      </w:pPr>
    </w:p>
    <w:p w14:paraId="13BFC4CF" w14:textId="77777777" w:rsidR="005E5FF0" w:rsidRPr="003F6ED0" w:rsidRDefault="005E5FF0" w:rsidP="005E5FF0">
      <w:pPr>
        <w:pStyle w:val="paragraph"/>
        <w:spacing w:before="0" w:beforeAutospacing="0" w:after="0" w:afterAutospacing="0"/>
        <w:jc w:val="center"/>
        <w:textAlignment w:val="baseline"/>
        <w:rPr>
          <w:rStyle w:val="normaltextrun"/>
          <w:b/>
          <w:bCs/>
        </w:rPr>
      </w:pPr>
      <w:bookmarkStart w:id="2" w:name="_Hlk212309482"/>
      <w:r w:rsidRPr="003F6ED0">
        <w:rPr>
          <w:rStyle w:val="normaltextrun"/>
          <w:b/>
          <w:bCs/>
        </w:rPr>
        <w:t>РУБРИКАТОР ОЦЕНИВАНИЯ ИТОГОВОГО КОНТРОЛЯ</w:t>
      </w:r>
    </w:p>
    <w:p w14:paraId="3EEDEB7A" w14:textId="348608E1" w:rsidR="005E5FF0" w:rsidRPr="003F6ED0" w:rsidRDefault="005E5FF0" w:rsidP="005E5FF0">
      <w:pPr>
        <w:pStyle w:val="paragraph"/>
        <w:spacing w:before="0" w:beforeAutospacing="0" w:after="0" w:afterAutospacing="0"/>
        <w:jc w:val="center"/>
        <w:textAlignment w:val="baseline"/>
      </w:pPr>
      <w:r w:rsidRPr="003F6ED0">
        <w:rPr>
          <w:rStyle w:val="normaltextrun"/>
          <w:b/>
          <w:bCs/>
        </w:rPr>
        <w:t xml:space="preserve">Дисциплина: </w:t>
      </w:r>
      <w:r w:rsidR="0072645E" w:rsidRPr="0072645E">
        <w:rPr>
          <w:rStyle w:val="normaltextrun"/>
          <w:b/>
          <w:bCs/>
        </w:rPr>
        <w:t>«Этика и биобезопасность в генетике»</w:t>
      </w:r>
      <w:r w:rsidRPr="003F6ED0">
        <w:rPr>
          <w:rStyle w:val="normaltextrun"/>
          <w:b/>
          <w:bCs/>
        </w:rPr>
        <w:t xml:space="preserve">. Форма: стандартный </w:t>
      </w:r>
      <w:r w:rsidR="001A7036">
        <w:rPr>
          <w:rStyle w:val="normaltextrun"/>
          <w:b/>
          <w:bCs/>
        </w:rPr>
        <w:t xml:space="preserve">письменный, </w:t>
      </w:r>
      <w:r w:rsidR="001A7036">
        <w:rPr>
          <w:rStyle w:val="normaltextrun"/>
          <w:b/>
          <w:bCs/>
          <w:lang w:val="en-US"/>
        </w:rPr>
        <w:t>Univer</w:t>
      </w:r>
      <w:r w:rsidR="001A7036" w:rsidRPr="001A7036">
        <w:rPr>
          <w:rStyle w:val="normaltextrun"/>
          <w:b/>
          <w:bCs/>
        </w:rPr>
        <w:t xml:space="preserve">, </w:t>
      </w:r>
      <w:r w:rsidRPr="003F6ED0">
        <w:rPr>
          <w:rStyle w:val="normaltextrun"/>
          <w:b/>
          <w:bCs/>
        </w:rPr>
        <w:t>офлайн</w:t>
      </w:r>
      <w:r w:rsidRPr="003F6ED0">
        <w:rPr>
          <w:rStyle w:val="eop"/>
        </w:rPr>
        <w:t>.</w:t>
      </w:r>
    </w:p>
    <w:p w14:paraId="486F7C97" w14:textId="77777777" w:rsidR="005E5FF0" w:rsidRPr="003F6ED0" w:rsidRDefault="005E5FF0" w:rsidP="005E5FF0">
      <w:pPr>
        <w:pStyle w:val="paragraph"/>
        <w:spacing w:before="0" w:beforeAutospacing="0" w:after="0" w:afterAutospacing="0"/>
        <w:textAlignment w:val="baseline"/>
      </w:pPr>
      <w:r w:rsidRPr="003F6ED0">
        <w:rPr>
          <w:rStyle w:val="eop"/>
        </w:rPr>
        <w:t> </w:t>
      </w:r>
      <w:r w:rsidRPr="003F6ED0">
        <w:rPr>
          <w:rStyle w:val="normaltextrun"/>
          <w:b/>
          <w:bCs/>
        </w:rPr>
        <w:t> </w:t>
      </w:r>
      <w:r w:rsidRPr="003F6ED0">
        <w:rPr>
          <w:rStyle w:val="normaltextrun"/>
        </w:rPr>
        <w:t> </w:t>
      </w:r>
    </w:p>
    <w:tbl>
      <w:tblPr>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006"/>
      </w:tblGrid>
      <w:tr w:rsidR="005E5FF0" w:rsidRPr="003F6ED0" w14:paraId="41F3929D" w14:textId="77777777" w:rsidTr="00FF6899">
        <w:trPr>
          <w:trHeight w:val="253"/>
        </w:trPr>
        <w:tc>
          <w:tcPr>
            <w:tcW w:w="2575" w:type="dxa"/>
            <w:vMerge w:val="restart"/>
          </w:tcPr>
          <w:p w14:paraId="780B7B74" w14:textId="77777777" w:rsidR="005E5FF0" w:rsidRPr="003F6ED0" w:rsidRDefault="005E5FF0">
            <w:pPr>
              <w:pStyle w:val="TableParagraph"/>
              <w:spacing w:line="251" w:lineRule="exact"/>
              <w:ind w:right="188"/>
              <w:jc w:val="right"/>
              <w:rPr>
                <w:b/>
                <w:lang w:val="ru-RU"/>
              </w:rPr>
            </w:pPr>
            <w:r w:rsidRPr="003F6ED0">
              <w:rPr>
                <w:b/>
                <w:lang w:val="ru-RU"/>
              </w:rPr>
              <w:t>Балл</w:t>
            </w:r>
          </w:p>
          <w:p w14:paraId="6B8BFFBC" w14:textId="77777777" w:rsidR="005E5FF0" w:rsidRPr="003F6ED0" w:rsidRDefault="005E5FF0">
            <w:pPr>
              <w:pStyle w:val="TableParagraph"/>
              <w:rPr>
                <w:lang w:val="ru-RU"/>
              </w:rPr>
            </w:pPr>
          </w:p>
          <w:p w14:paraId="74DEAD07" w14:textId="77777777" w:rsidR="005E5FF0" w:rsidRPr="003F6ED0" w:rsidRDefault="005E5FF0">
            <w:pPr>
              <w:pStyle w:val="TableParagraph"/>
              <w:ind w:left="107"/>
              <w:rPr>
                <w:b/>
                <w:lang w:val="ru-RU"/>
              </w:rPr>
            </w:pPr>
            <w:r w:rsidRPr="003F6ED0">
              <w:rPr>
                <w:b/>
                <w:lang w:val="ru-RU"/>
              </w:rPr>
              <w:t>Критерий</w:t>
            </w:r>
          </w:p>
        </w:tc>
        <w:tc>
          <w:tcPr>
            <w:tcW w:w="12613" w:type="dxa"/>
            <w:gridSpan w:val="5"/>
            <w:shd w:val="clear" w:color="auto" w:fill="B4C5E7"/>
          </w:tcPr>
          <w:p w14:paraId="1DA0EEBD" w14:textId="77777777" w:rsidR="005E5FF0" w:rsidRPr="003F6ED0" w:rsidRDefault="005E5FF0">
            <w:pPr>
              <w:pStyle w:val="TableParagraph"/>
              <w:spacing w:line="234" w:lineRule="exact"/>
              <w:ind w:left="5414" w:right="5405"/>
              <w:jc w:val="center"/>
              <w:rPr>
                <w:b/>
                <w:lang w:val="ru-RU"/>
              </w:rPr>
            </w:pPr>
            <w:r w:rsidRPr="003F6ED0">
              <w:rPr>
                <w:b/>
                <w:lang w:val="ru-RU"/>
              </w:rPr>
              <w:t>ДЕСКРИПТОРЫ</w:t>
            </w:r>
          </w:p>
        </w:tc>
      </w:tr>
      <w:tr w:rsidR="005E5FF0" w:rsidRPr="003F6ED0" w14:paraId="0FF6C601" w14:textId="77777777" w:rsidTr="00FF6899">
        <w:trPr>
          <w:trHeight w:val="251"/>
        </w:trPr>
        <w:tc>
          <w:tcPr>
            <w:tcW w:w="2575" w:type="dxa"/>
            <w:vMerge/>
            <w:tcBorders>
              <w:top w:val="nil"/>
            </w:tcBorders>
          </w:tcPr>
          <w:p w14:paraId="384C7597" w14:textId="77777777" w:rsidR="005E5FF0" w:rsidRPr="003F6ED0" w:rsidRDefault="005E5FF0">
            <w:pPr>
              <w:autoSpaceDE w:val="0"/>
              <w:autoSpaceDN w:val="0"/>
              <w:rPr>
                <w:rFonts w:cs="Times New Roman"/>
                <w:sz w:val="22"/>
                <w:szCs w:val="22"/>
              </w:rPr>
            </w:pPr>
          </w:p>
        </w:tc>
        <w:tc>
          <w:tcPr>
            <w:tcW w:w="2575" w:type="dxa"/>
            <w:shd w:val="clear" w:color="auto" w:fill="B4C5E7"/>
          </w:tcPr>
          <w:p w14:paraId="6847F28D" w14:textId="77777777" w:rsidR="005E5FF0" w:rsidRPr="003F6ED0" w:rsidRDefault="005E5FF0">
            <w:pPr>
              <w:pStyle w:val="TableParagraph"/>
              <w:spacing w:line="232" w:lineRule="exact"/>
              <w:ind w:left="844"/>
              <w:rPr>
                <w:b/>
                <w:lang w:val="ru-RU"/>
              </w:rPr>
            </w:pPr>
            <w:r w:rsidRPr="003F6ED0">
              <w:rPr>
                <w:b/>
                <w:lang w:val="ru-RU"/>
              </w:rPr>
              <w:t>Отлично</w:t>
            </w:r>
          </w:p>
        </w:tc>
        <w:tc>
          <w:tcPr>
            <w:tcW w:w="2575" w:type="dxa"/>
            <w:shd w:val="clear" w:color="auto" w:fill="B4C5E7"/>
          </w:tcPr>
          <w:p w14:paraId="2B30FD1E" w14:textId="77777777" w:rsidR="005E5FF0" w:rsidRPr="003F6ED0" w:rsidRDefault="005E5FF0">
            <w:pPr>
              <w:pStyle w:val="TableParagraph"/>
              <w:spacing w:line="232" w:lineRule="exact"/>
              <w:ind w:left="870" w:right="857"/>
              <w:jc w:val="center"/>
              <w:rPr>
                <w:b/>
                <w:lang w:val="ru-RU"/>
              </w:rPr>
            </w:pPr>
            <w:r w:rsidRPr="003F6ED0">
              <w:rPr>
                <w:b/>
                <w:lang w:val="ru-RU"/>
              </w:rPr>
              <w:t>Хорошо</w:t>
            </w:r>
          </w:p>
        </w:tc>
        <w:tc>
          <w:tcPr>
            <w:tcW w:w="2906" w:type="dxa"/>
            <w:shd w:val="clear" w:color="auto" w:fill="B4C5E7"/>
          </w:tcPr>
          <w:p w14:paraId="116B1EF9" w14:textId="77777777" w:rsidR="005E5FF0" w:rsidRPr="003F6ED0" w:rsidRDefault="005E5FF0">
            <w:pPr>
              <w:pStyle w:val="TableParagraph"/>
              <w:spacing w:line="232" w:lineRule="exact"/>
              <w:ind w:left="473"/>
              <w:rPr>
                <w:b/>
                <w:lang w:val="ru-RU"/>
              </w:rPr>
            </w:pPr>
            <w:r w:rsidRPr="003F6ED0">
              <w:rPr>
                <w:b/>
                <w:lang w:val="ru-RU"/>
              </w:rPr>
              <w:t>Удовлетворительно</w:t>
            </w:r>
          </w:p>
        </w:tc>
        <w:tc>
          <w:tcPr>
            <w:tcW w:w="4557" w:type="dxa"/>
            <w:gridSpan w:val="2"/>
            <w:shd w:val="clear" w:color="auto" w:fill="B4C5E7"/>
          </w:tcPr>
          <w:p w14:paraId="558FFD57" w14:textId="77777777" w:rsidR="005E5FF0" w:rsidRPr="003F6ED0" w:rsidRDefault="005E5FF0">
            <w:pPr>
              <w:pStyle w:val="TableParagraph"/>
              <w:spacing w:line="232" w:lineRule="exact"/>
              <w:ind w:left="1320"/>
              <w:rPr>
                <w:b/>
                <w:lang w:val="ru-RU"/>
              </w:rPr>
            </w:pPr>
            <w:r w:rsidRPr="003F6ED0">
              <w:rPr>
                <w:b/>
                <w:lang w:val="ru-RU"/>
              </w:rPr>
              <w:t>Неудовлетворительно</w:t>
            </w:r>
          </w:p>
        </w:tc>
      </w:tr>
      <w:tr w:rsidR="005E5FF0" w:rsidRPr="003F6ED0" w14:paraId="16020973" w14:textId="77777777" w:rsidTr="00FF6899">
        <w:trPr>
          <w:trHeight w:val="253"/>
        </w:trPr>
        <w:tc>
          <w:tcPr>
            <w:tcW w:w="2575" w:type="dxa"/>
            <w:vMerge/>
            <w:tcBorders>
              <w:top w:val="nil"/>
            </w:tcBorders>
          </w:tcPr>
          <w:p w14:paraId="0916CE36" w14:textId="77777777" w:rsidR="005E5FF0" w:rsidRPr="003F6ED0" w:rsidRDefault="005E5FF0">
            <w:pPr>
              <w:autoSpaceDE w:val="0"/>
              <w:autoSpaceDN w:val="0"/>
              <w:rPr>
                <w:rFonts w:cs="Times New Roman"/>
                <w:sz w:val="22"/>
                <w:szCs w:val="22"/>
              </w:rPr>
            </w:pPr>
          </w:p>
        </w:tc>
        <w:tc>
          <w:tcPr>
            <w:tcW w:w="2575" w:type="dxa"/>
            <w:shd w:val="clear" w:color="auto" w:fill="B4C5E7"/>
          </w:tcPr>
          <w:p w14:paraId="4AF1A9C9" w14:textId="77777777" w:rsidR="005E5FF0" w:rsidRPr="003F6ED0" w:rsidRDefault="005E5FF0">
            <w:pPr>
              <w:pStyle w:val="TableParagraph"/>
              <w:spacing w:before="1" w:line="233" w:lineRule="exact"/>
              <w:ind w:left="583"/>
              <w:rPr>
                <w:b/>
                <w:lang w:val="ru-RU"/>
              </w:rPr>
            </w:pPr>
            <w:r w:rsidRPr="003F6ED0">
              <w:rPr>
                <w:b/>
                <w:lang w:val="ru-RU"/>
              </w:rPr>
              <w:t>90–100</w:t>
            </w:r>
            <w:r w:rsidRPr="003F6ED0">
              <w:rPr>
                <w:b/>
                <w:spacing w:val="-7"/>
                <w:lang w:val="ru-RU"/>
              </w:rPr>
              <w:t xml:space="preserve"> </w:t>
            </w:r>
            <w:r w:rsidRPr="003F6ED0">
              <w:rPr>
                <w:b/>
                <w:lang w:val="ru-RU"/>
              </w:rPr>
              <w:t>баллов</w:t>
            </w:r>
          </w:p>
        </w:tc>
        <w:tc>
          <w:tcPr>
            <w:tcW w:w="2575" w:type="dxa"/>
            <w:shd w:val="clear" w:color="auto" w:fill="B4C5E7"/>
          </w:tcPr>
          <w:p w14:paraId="340B5864" w14:textId="77777777" w:rsidR="005E5FF0" w:rsidRPr="003F6ED0" w:rsidRDefault="005E5FF0">
            <w:pPr>
              <w:pStyle w:val="TableParagraph"/>
              <w:spacing w:before="1" w:line="233" w:lineRule="exact"/>
              <w:ind w:left="638"/>
              <w:rPr>
                <w:b/>
                <w:lang w:val="ru-RU"/>
              </w:rPr>
            </w:pPr>
            <w:r w:rsidRPr="003F6ED0">
              <w:rPr>
                <w:b/>
                <w:lang w:val="ru-RU"/>
              </w:rPr>
              <w:t>70–89</w:t>
            </w:r>
            <w:r w:rsidRPr="003F6ED0">
              <w:rPr>
                <w:b/>
                <w:spacing w:val="-2"/>
                <w:lang w:val="ru-RU"/>
              </w:rPr>
              <w:t xml:space="preserve"> </w:t>
            </w:r>
            <w:r w:rsidRPr="003F6ED0">
              <w:rPr>
                <w:b/>
                <w:lang w:val="ru-RU"/>
              </w:rPr>
              <w:t>баллов</w:t>
            </w:r>
          </w:p>
        </w:tc>
        <w:tc>
          <w:tcPr>
            <w:tcW w:w="2906" w:type="dxa"/>
            <w:shd w:val="clear" w:color="auto" w:fill="B4C5E7"/>
          </w:tcPr>
          <w:p w14:paraId="324ABC09" w14:textId="77777777" w:rsidR="005E5FF0" w:rsidRPr="003F6ED0" w:rsidRDefault="005E5FF0">
            <w:pPr>
              <w:pStyle w:val="TableParagraph"/>
              <w:spacing w:before="1" w:line="233" w:lineRule="exact"/>
              <w:ind w:left="804"/>
              <w:rPr>
                <w:b/>
                <w:lang w:val="ru-RU"/>
              </w:rPr>
            </w:pPr>
            <w:r w:rsidRPr="003F6ED0">
              <w:rPr>
                <w:b/>
                <w:lang w:val="ru-RU"/>
              </w:rPr>
              <w:t>50–69</w:t>
            </w:r>
            <w:r w:rsidRPr="003F6ED0">
              <w:rPr>
                <w:b/>
                <w:spacing w:val="-2"/>
                <w:lang w:val="ru-RU"/>
              </w:rPr>
              <w:t xml:space="preserve"> </w:t>
            </w:r>
            <w:r w:rsidRPr="003F6ED0">
              <w:rPr>
                <w:b/>
                <w:lang w:val="ru-RU"/>
              </w:rPr>
              <w:t>баллов</w:t>
            </w:r>
          </w:p>
        </w:tc>
        <w:tc>
          <w:tcPr>
            <w:tcW w:w="2551" w:type="dxa"/>
            <w:shd w:val="clear" w:color="auto" w:fill="B4C5E7"/>
          </w:tcPr>
          <w:p w14:paraId="781C7896" w14:textId="77777777" w:rsidR="005E5FF0" w:rsidRPr="003F6ED0" w:rsidRDefault="005E5FF0">
            <w:pPr>
              <w:pStyle w:val="TableParagraph"/>
              <w:spacing w:before="1" w:line="233" w:lineRule="exact"/>
              <w:ind w:left="627"/>
              <w:rPr>
                <w:b/>
                <w:lang w:val="ru-RU"/>
              </w:rPr>
            </w:pPr>
            <w:r w:rsidRPr="003F6ED0">
              <w:rPr>
                <w:b/>
                <w:lang w:val="ru-RU"/>
              </w:rPr>
              <w:t>25–49</w:t>
            </w:r>
            <w:r w:rsidRPr="003F6ED0">
              <w:rPr>
                <w:b/>
                <w:spacing w:val="-2"/>
                <w:lang w:val="ru-RU"/>
              </w:rPr>
              <w:t xml:space="preserve"> </w:t>
            </w:r>
            <w:r w:rsidRPr="003F6ED0">
              <w:rPr>
                <w:b/>
                <w:lang w:val="ru-RU"/>
              </w:rPr>
              <w:t>баллов</w:t>
            </w:r>
          </w:p>
        </w:tc>
        <w:tc>
          <w:tcPr>
            <w:tcW w:w="2006" w:type="dxa"/>
            <w:shd w:val="clear" w:color="auto" w:fill="B4C5E7"/>
          </w:tcPr>
          <w:p w14:paraId="774B1218" w14:textId="77777777" w:rsidR="005E5FF0" w:rsidRPr="003F6ED0" w:rsidRDefault="005E5FF0">
            <w:pPr>
              <w:pStyle w:val="TableParagraph"/>
              <w:spacing w:before="1" w:line="233" w:lineRule="exact"/>
              <w:ind w:left="541"/>
              <w:rPr>
                <w:b/>
                <w:lang w:val="ru-RU"/>
              </w:rPr>
            </w:pPr>
            <w:r w:rsidRPr="003F6ED0">
              <w:rPr>
                <w:b/>
                <w:lang w:val="ru-RU"/>
              </w:rPr>
              <w:t>0–24</w:t>
            </w:r>
            <w:r w:rsidRPr="003F6ED0">
              <w:rPr>
                <w:b/>
                <w:spacing w:val="-2"/>
                <w:lang w:val="ru-RU"/>
              </w:rPr>
              <w:t xml:space="preserve"> </w:t>
            </w:r>
            <w:r w:rsidRPr="003F6ED0">
              <w:rPr>
                <w:b/>
                <w:lang w:val="ru-RU"/>
              </w:rPr>
              <w:t>баллов</w:t>
            </w:r>
          </w:p>
        </w:tc>
      </w:tr>
      <w:tr w:rsidR="005E5FF0" w:rsidRPr="003F6ED0" w14:paraId="5D26F510" w14:textId="77777777" w:rsidTr="00FF6899">
        <w:trPr>
          <w:trHeight w:val="256"/>
        </w:trPr>
        <w:tc>
          <w:tcPr>
            <w:tcW w:w="2575" w:type="dxa"/>
            <w:tcBorders>
              <w:bottom w:val="nil"/>
            </w:tcBorders>
          </w:tcPr>
          <w:p w14:paraId="67313573" w14:textId="77777777" w:rsidR="005E5FF0" w:rsidRPr="003F6ED0" w:rsidRDefault="005E5FF0">
            <w:pPr>
              <w:pStyle w:val="TableParagraph"/>
              <w:spacing w:line="237" w:lineRule="exact"/>
              <w:ind w:left="107"/>
              <w:rPr>
                <w:b/>
                <w:lang w:val="ru-RU"/>
              </w:rPr>
            </w:pPr>
            <w:r w:rsidRPr="003F6ED0">
              <w:rPr>
                <w:b/>
                <w:lang w:val="ru-RU"/>
              </w:rPr>
              <w:t>1.</w:t>
            </w:r>
            <w:r w:rsidRPr="003F6ED0">
              <w:rPr>
                <w:b/>
                <w:spacing w:val="-2"/>
                <w:lang w:val="ru-RU"/>
              </w:rPr>
              <w:t xml:space="preserve"> </w:t>
            </w:r>
            <w:r w:rsidRPr="003F6ED0">
              <w:rPr>
                <w:b/>
                <w:lang w:val="ru-RU"/>
              </w:rPr>
              <w:t>Знание</w:t>
            </w:r>
            <w:r w:rsidRPr="003F6ED0">
              <w:rPr>
                <w:b/>
                <w:spacing w:val="-2"/>
                <w:lang w:val="ru-RU"/>
              </w:rPr>
              <w:t xml:space="preserve"> </w:t>
            </w:r>
            <w:r w:rsidRPr="003F6ED0">
              <w:rPr>
                <w:b/>
                <w:lang w:val="ru-RU"/>
              </w:rPr>
              <w:t>и</w:t>
            </w:r>
            <w:r w:rsidRPr="003F6ED0">
              <w:rPr>
                <w:b/>
                <w:spacing w:val="-2"/>
                <w:lang w:val="ru-RU"/>
              </w:rPr>
              <w:t xml:space="preserve"> </w:t>
            </w:r>
            <w:r w:rsidRPr="003F6ED0">
              <w:rPr>
                <w:b/>
                <w:lang w:val="ru-RU"/>
              </w:rPr>
              <w:t>понимание теории и концепции курса</w:t>
            </w:r>
          </w:p>
        </w:tc>
        <w:tc>
          <w:tcPr>
            <w:tcW w:w="2575" w:type="dxa"/>
            <w:tcBorders>
              <w:bottom w:val="nil"/>
            </w:tcBorders>
          </w:tcPr>
          <w:p w14:paraId="65DC7137" w14:textId="7C2FACD7" w:rsidR="005E5FF0" w:rsidRPr="003F6ED0" w:rsidRDefault="0024205C">
            <w:pPr>
              <w:pStyle w:val="TableParagraph"/>
              <w:tabs>
                <w:tab w:val="left" w:pos="1581"/>
              </w:tabs>
              <w:spacing w:line="237" w:lineRule="exact"/>
              <w:ind w:left="108"/>
              <w:rPr>
                <w:lang w:val="ru-RU"/>
              </w:rPr>
            </w:pPr>
            <w:r w:rsidRPr="0024205C">
              <w:rPr>
                <w:lang w:val="ru-RU"/>
              </w:rPr>
              <w:t>Студент полностью освоил тему по программе обучения, достаточно хорошо освоил тему; самостоятельно отвечает на поставленные задачи, логически последовательно и развернуто, выделяет главное, умеет анализировать, сравнивать, классифицировать, дополнять, уточнять и систематизировать прочитанный материал; при этом выделяет главное и устанавливает причинно-следственные связи; ответы пишет четко, подкрепляя необходимыми примерами; ответы пишет грамотным научным языком, правильно использует и корректно объясняет все научные термины и понятия. Хорошо знаком с основной и дополнительной литературой.</w:t>
            </w:r>
          </w:p>
        </w:tc>
        <w:tc>
          <w:tcPr>
            <w:tcW w:w="2575" w:type="dxa"/>
            <w:tcBorders>
              <w:bottom w:val="nil"/>
            </w:tcBorders>
          </w:tcPr>
          <w:p w14:paraId="54F02F29" w14:textId="4266382B" w:rsidR="005E5FF0" w:rsidRPr="003F6ED0" w:rsidRDefault="0024205C">
            <w:pPr>
              <w:pStyle w:val="TableParagraph"/>
              <w:spacing w:line="237" w:lineRule="exact"/>
              <w:ind w:left="108"/>
              <w:rPr>
                <w:lang w:val="ru-RU"/>
              </w:rPr>
            </w:pPr>
            <w:r w:rsidRPr="00D61415">
              <w:t>Студент освоил знания по теме практически в полном объеме в соответствии с программой (имеются пробелы в знаниях по отдельным, особенно сложным, разделам); не может последовательно выделять наиболее важные из них, а также не допускает существенных ошибок в ответе; может написать ситуационные задачи легкой и средней сложности; ответы выражены недостаточно полно грамотным научным языком и не могут быть вполне конкретными при приведении примеров, в основных положениях приводятся сокращенные аргументы, не соблюдены логика и последовательность объяснения материала.</w:t>
            </w:r>
          </w:p>
        </w:tc>
        <w:tc>
          <w:tcPr>
            <w:tcW w:w="2906" w:type="dxa"/>
            <w:tcBorders>
              <w:bottom w:val="nil"/>
            </w:tcBorders>
          </w:tcPr>
          <w:p w14:paraId="71B186E5" w14:textId="77777777" w:rsidR="0024205C" w:rsidRPr="0024205C" w:rsidRDefault="0024205C" w:rsidP="0024205C">
            <w:pPr>
              <w:textAlignment w:val="baseline"/>
              <w:rPr>
                <w:rFonts w:cs="Times New Roman"/>
                <w:sz w:val="22"/>
                <w:szCs w:val="22"/>
                <w:lang w:val="kk-KZ"/>
              </w:rPr>
            </w:pPr>
            <w:r w:rsidRPr="0024205C">
              <w:rPr>
                <w:rFonts w:cs="Times New Roman"/>
                <w:sz w:val="22"/>
                <w:szCs w:val="22"/>
                <w:lang w:val="kk-KZ"/>
              </w:rPr>
              <w:t>Студент освоил базовые знания по предмету; испытывает трудности с самостоятельным написанием ответов, формулирует их неточно. Способен выполнять лишь простые задания, внимательно относится к теме общеобразовательного курса, но испытывает трудности при решении частных задач.</w:t>
            </w:r>
          </w:p>
          <w:p w14:paraId="429103F7" w14:textId="77777777" w:rsidR="0024205C" w:rsidRPr="0024205C" w:rsidRDefault="0024205C" w:rsidP="0024205C">
            <w:pPr>
              <w:textAlignment w:val="baseline"/>
              <w:rPr>
                <w:rFonts w:cs="Times New Roman"/>
                <w:sz w:val="22"/>
                <w:szCs w:val="22"/>
                <w:lang w:val="kk-KZ"/>
              </w:rPr>
            </w:pPr>
            <w:r w:rsidRPr="0024205C">
              <w:rPr>
                <w:rFonts w:cs="Times New Roman"/>
                <w:sz w:val="22"/>
                <w:szCs w:val="22"/>
                <w:lang w:val="kk-KZ"/>
              </w:rPr>
              <w:t>Правильные выводы переплетаются с неправильными.</w:t>
            </w:r>
          </w:p>
          <w:p w14:paraId="1D4E0C1E" w14:textId="5051EF79" w:rsidR="005E5FF0" w:rsidRPr="003F6ED0" w:rsidRDefault="0024205C" w:rsidP="0024205C">
            <w:pPr>
              <w:pStyle w:val="TableParagraph"/>
              <w:spacing w:line="237" w:lineRule="exact"/>
              <w:rPr>
                <w:lang w:val="ru-RU"/>
              </w:rPr>
            </w:pPr>
            <w:r w:rsidRPr="0024205C">
              <w:t>Допускает нарушение логики и последовательности изложения материала, допускает ошибки при ответах на вопросы.</w:t>
            </w:r>
          </w:p>
        </w:tc>
        <w:tc>
          <w:tcPr>
            <w:tcW w:w="2551" w:type="dxa"/>
            <w:tcBorders>
              <w:bottom w:val="nil"/>
            </w:tcBorders>
          </w:tcPr>
          <w:p w14:paraId="563394AB" w14:textId="45F3F06D" w:rsidR="005E5FF0" w:rsidRPr="003F6ED0" w:rsidRDefault="0024205C">
            <w:pPr>
              <w:pStyle w:val="TableParagraph"/>
              <w:spacing w:line="237" w:lineRule="exact"/>
              <w:ind w:left="108"/>
              <w:rPr>
                <w:lang w:val="ru-RU"/>
              </w:rPr>
            </w:pPr>
            <w:r w:rsidRPr="0024205C">
              <w:rPr>
                <w:lang w:val="ru-RU"/>
              </w:rPr>
              <w:t>Ответы не соответствуют содержанию вопросов. Основные понятия в вопросах курса сформулированы некорректно. Неверное освещение заданных вопросов, неверная аргументация, фактические и вербальные ошибки, неверный вывод.</w:t>
            </w:r>
          </w:p>
        </w:tc>
        <w:tc>
          <w:tcPr>
            <w:tcW w:w="2006" w:type="dxa"/>
            <w:tcBorders>
              <w:bottom w:val="nil"/>
            </w:tcBorders>
          </w:tcPr>
          <w:p w14:paraId="13DB3FB0" w14:textId="600BE3A8" w:rsidR="005E5FF0" w:rsidRPr="003F6ED0" w:rsidRDefault="0024205C">
            <w:pPr>
              <w:pStyle w:val="TableParagraph"/>
              <w:tabs>
                <w:tab w:val="left" w:pos="1241"/>
              </w:tabs>
              <w:spacing w:line="237" w:lineRule="exact"/>
              <w:ind w:left="109"/>
              <w:rPr>
                <w:lang w:val="ru-RU"/>
              </w:rPr>
            </w:pPr>
            <w:r w:rsidRPr="00D61415">
              <w:t>У студента нет ответов на поставленные вопросы; установлено, что он не знает или не понимает значительную часть учебного материала. Студент не освоил обязательный минимум знаний по предмету. Не знает основных понятий и теорий. Не может разработать принципы проведения итогового контроля.</w:t>
            </w:r>
          </w:p>
        </w:tc>
      </w:tr>
      <w:tr w:rsidR="00301248" w:rsidRPr="003F6ED0" w14:paraId="311354EE" w14:textId="77777777" w:rsidTr="00FF6899">
        <w:trPr>
          <w:trHeight w:val="256"/>
        </w:trPr>
        <w:tc>
          <w:tcPr>
            <w:tcW w:w="2575" w:type="dxa"/>
            <w:tcBorders>
              <w:bottom w:val="single" w:sz="4" w:space="0" w:color="auto"/>
            </w:tcBorders>
          </w:tcPr>
          <w:p w14:paraId="3A945482" w14:textId="77777777" w:rsidR="00301248" w:rsidRPr="003F6ED0" w:rsidRDefault="00301248" w:rsidP="00301248">
            <w:pPr>
              <w:pStyle w:val="TableParagraph"/>
              <w:spacing w:line="237" w:lineRule="exact"/>
              <w:ind w:left="107"/>
              <w:rPr>
                <w:b/>
                <w:lang w:val="ru-RU"/>
              </w:rPr>
            </w:pPr>
            <w:r w:rsidRPr="003F6ED0">
              <w:rPr>
                <w:b/>
                <w:lang w:val="ru-RU"/>
              </w:rPr>
              <w:t>2.</w:t>
            </w:r>
            <w:r w:rsidRPr="003F6ED0">
              <w:rPr>
                <w:b/>
                <w:spacing w:val="-1"/>
                <w:lang w:val="ru-RU"/>
              </w:rPr>
              <w:t xml:space="preserve"> </w:t>
            </w:r>
            <w:r w:rsidRPr="003F6ED0">
              <w:rPr>
                <w:b/>
                <w:lang w:val="ru-RU"/>
              </w:rPr>
              <w:t>Применение избранной методологии к конкретным прикладным задачам</w:t>
            </w:r>
          </w:p>
          <w:p w14:paraId="677AD611" w14:textId="77777777" w:rsidR="00301248" w:rsidRPr="003F6ED0" w:rsidRDefault="00301248" w:rsidP="00301248">
            <w:pPr>
              <w:pStyle w:val="TableParagraph"/>
              <w:spacing w:line="237" w:lineRule="exact"/>
              <w:ind w:left="107"/>
              <w:rPr>
                <w:b/>
                <w:lang w:val="ru-RU"/>
              </w:rPr>
            </w:pPr>
          </w:p>
        </w:tc>
        <w:tc>
          <w:tcPr>
            <w:tcW w:w="2575" w:type="dxa"/>
            <w:tcBorders>
              <w:bottom w:val="single" w:sz="4" w:space="0" w:color="auto"/>
            </w:tcBorders>
          </w:tcPr>
          <w:p w14:paraId="6E733805" w14:textId="470AD656" w:rsidR="00301248" w:rsidRPr="003F6ED0" w:rsidRDefault="00301248" w:rsidP="00301248">
            <w:pPr>
              <w:pStyle w:val="TableParagraph"/>
              <w:tabs>
                <w:tab w:val="left" w:pos="1331"/>
              </w:tabs>
              <w:spacing w:line="237" w:lineRule="exact"/>
              <w:ind w:left="108"/>
              <w:rPr>
                <w:lang w:val="ru-RU"/>
              </w:rPr>
            </w:pPr>
            <w:r w:rsidRPr="0024205C">
              <w:rPr>
                <w:lang w:val="ru-RU"/>
              </w:rPr>
              <w:t>Выбранные методика и технология применяются в глубоком смысле к конкретным практическим задачам; свободно применяет научные концепции к задаче, логично и убедительно раскрывает основную проблему. Полностью выполняет учебное задание, пишет развернутый, обоснованный ответ на вопрос, после чего может решить практические задачи курса.</w:t>
            </w:r>
          </w:p>
        </w:tc>
        <w:tc>
          <w:tcPr>
            <w:tcW w:w="2575" w:type="dxa"/>
            <w:tcBorders>
              <w:bottom w:val="single" w:sz="4" w:space="0" w:color="auto"/>
            </w:tcBorders>
          </w:tcPr>
          <w:p w14:paraId="321EF1C9" w14:textId="77777777" w:rsidR="00301248" w:rsidRPr="0024205C" w:rsidRDefault="00301248" w:rsidP="00301248">
            <w:pPr>
              <w:pStyle w:val="TableParagraph"/>
              <w:spacing w:line="237" w:lineRule="exact"/>
              <w:ind w:left="108"/>
              <w:rPr>
                <w:lang w:val="ru-RU"/>
              </w:rPr>
            </w:pPr>
            <w:r w:rsidRPr="0024205C">
              <w:rPr>
                <w:lang w:val="ru-RU"/>
              </w:rPr>
              <w:t>Имеются недостатки в полном применении выбранной методики и технологии к конкретным практическим задачам.</w:t>
            </w:r>
          </w:p>
          <w:p w14:paraId="5538FC98" w14:textId="682E6796" w:rsidR="00301248" w:rsidRPr="003F6ED0" w:rsidRDefault="00301248" w:rsidP="00301248">
            <w:pPr>
              <w:pStyle w:val="TableParagraph"/>
              <w:spacing w:line="237" w:lineRule="exact"/>
              <w:ind w:left="108"/>
              <w:rPr>
                <w:lang w:val="ru-RU"/>
              </w:rPr>
            </w:pPr>
            <w:r w:rsidRPr="0024205C">
              <w:rPr>
                <w:lang w:val="ru-RU"/>
              </w:rPr>
              <w:t>Методика курса и полученные студентом знания не полностью интегрированы и не адаптированы к решению конкретных представленных практических задач. Ответы сформулированы нечетко, имеются незначительные ошибки; Учебное задание выполнено не полностью, практические задачи курса решены не в полном объеме, студент дает аргументированный ответ на поставленный вопрос.</w:t>
            </w:r>
          </w:p>
        </w:tc>
        <w:tc>
          <w:tcPr>
            <w:tcW w:w="2906" w:type="dxa"/>
            <w:tcBorders>
              <w:bottom w:val="single" w:sz="4" w:space="0" w:color="auto"/>
            </w:tcBorders>
          </w:tcPr>
          <w:p w14:paraId="5DB6A09D"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Выбранная методология и технология не могут быть в полной мере применены к решению конкретных практических задач.</w:t>
            </w:r>
          </w:p>
          <w:p w14:paraId="423C969B"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Теоретические знания и инструментарий курса применяются поверхностно, содержание скудно, в ответах наблюдаются неточности, представленный материал нелогичный, междисциплинарные связи не объяснены.</w:t>
            </w:r>
          </w:p>
          <w:p w14:paraId="063F38E6" w14:textId="296A7D8B" w:rsidR="00301248" w:rsidRPr="00301248" w:rsidRDefault="00301248" w:rsidP="00301248">
            <w:pPr>
              <w:pStyle w:val="TableParagraph"/>
              <w:spacing w:line="237" w:lineRule="exact"/>
              <w:ind w:left="94"/>
              <w:rPr>
                <w:lang w:val="ru-RU"/>
              </w:rPr>
            </w:pPr>
            <w:r w:rsidRPr="00301248">
              <w:t>Материал фрагментарен, нарушает логическую последовательность, допускает фактические и семантические неточности.</w:t>
            </w:r>
          </w:p>
        </w:tc>
        <w:tc>
          <w:tcPr>
            <w:tcW w:w="2551" w:type="dxa"/>
            <w:tcBorders>
              <w:bottom w:val="single" w:sz="4" w:space="0" w:color="auto"/>
            </w:tcBorders>
          </w:tcPr>
          <w:p w14:paraId="427695B0" w14:textId="5D091030" w:rsidR="00301248" w:rsidRPr="003F6ED0" w:rsidRDefault="00301248" w:rsidP="00301248">
            <w:pPr>
              <w:pStyle w:val="TableParagraph"/>
              <w:spacing w:line="237" w:lineRule="exact"/>
              <w:ind w:left="108"/>
              <w:rPr>
                <w:lang w:val="ru-RU"/>
              </w:rPr>
            </w:pPr>
            <w:r w:rsidRPr="00301248">
              <w:rPr>
                <w:lang w:val="ru-RU"/>
              </w:rPr>
              <w:t>Не умеет применять выбранную методику и технологию к конкретным практическим заданиям. Неправильно применяет важную часть учебного материала, допускает существенные частные ошибки, которые не может исправить самостоятельно, не пишет правильные ответы на дополнительные вопросы по содержанию задания. Не умеет писать решения заданий, имеет ошибки и недостатки, превышающие норму в общем выполнении заданий.</w:t>
            </w:r>
          </w:p>
        </w:tc>
        <w:tc>
          <w:tcPr>
            <w:tcW w:w="2006" w:type="dxa"/>
            <w:tcBorders>
              <w:bottom w:val="single" w:sz="4" w:space="0" w:color="auto"/>
            </w:tcBorders>
          </w:tcPr>
          <w:p w14:paraId="4F099D42"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Не умеет использовать знания и алгоритмы для решения задач; не умеет делать выводы и результаты. Допускает грубые ошибки при написании ответов, не усвоил материал.</w:t>
            </w:r>
          </w:p>
          <w:p w14:paraId="5A595B60" w14:textId="3EE2CCA9" w:rsidR="00301248" w:rsidRPr="00301248" w:rsidRDefault="00301248" w:rsidP="00301248">
            <w:pPr>
              <w:pStyle w:val="TableParagraph"/>
              <w:spacing w:line="237" w:lineRule="exact"/>
              <w:ind w:left="27"/>
              <w:rPr>
                <w:lang w:val="ru-RU"/>
              </w:rPr>
            </w:pPr>
            <w:r w:rsidRPr="00301248">
              <w:t>Не умеет формулировать принципы проведения итогового контроля.</w:t>
            </w:r>
          </w:p>
        </w:tc>
      </w:tr>
      <w:tr w:rsidR="00301248" w:rsidRPr="003F6ED0" w14:paraId="0FEAF1F6" w14:textId="77777777" w:rsidTr="00FF6899">
        <w:trPr>
          <w:trHeight w:val="255"/>
        </w:trPr>
        <w:tc>
          <w:tcPr>
            <w:tcW w:w="2575" w:type="dxa"/>
            <w:tcBorders>
              <w:top w:val="single" w:sz="4" w:space="0" w:color="auto"/>
              <w:left w:val="single" w:sz="4" w:space="0" w:color="auto"/>
              <w:bottom w:val="single" w:sz="4" w:space="0" w:color="auto"/>
              <w:right w:val="single" w:sz="4" w:space="0" w:color="auto"/>
            </w:tcBorders>
          </w:tcPr>
          <w:p w14:paraId="4DAE0D3F" w14:textId="77777777" w:rsidR="00301248" w:rsidRPr="003F6ED0" w:rsidRDefault="00301248" w:rsidP="00301248">
            <w:pPr>
              <w:pStyle w:val="TableParagraph"/>
              <w:spacing w:line="235" w:lineRule="exact"/>
              <w:ind w:left="107"/>
              <w:rPr>
                <w:b/>
                <w:lang w:val="ru-RU"/>
              </w:rPr>
            </w:pPr>
            <w:r w:rsidRPr="003F6ED0">
              <w:rPr>
                <w:b/>
                <w:lang w:val="ru-RU"/>
              </w:rPr>
              <w:t>3.</w:t>
            </w:r>
            <w:r w:rsidRPr="003F6ED0">
              <w:rPr>
                <w:b/>
                <w:spacing w:val="-1"/>
                <w:lang w:val="ru-RU"/>
              </w:rPr>
              <w:t xml:space="preserve"> </w:t>
            </w:r>
            <w:r w:rsidRPr="003F6ED0">
              <w:rPr>
                <w:b/>
                <w:lang w:val="ru-RU"/>
              </w:rPr>
              <w:t>Оценивание и анализ применимости выбранной методики к предложенной практической задаче, обоснование полученного результата</w:t>
            </w:r>
          </w:p>
        </w:tc>
        <w:tc>
          <w:tcPr>
            <w:tcW w:w="2575" w:type="dxa"/>
            <w:tcBorders>
              <w:top w:val="single" w:sz="4" w:space="0" w:color="auto"/>
              <w:left w:val="single" w:sz="4" w:space="0" w:color="auto"/>
              <w:bottom w:val="single" w:sz="4" w:space="0" w:color="auto"/>
              <w:right w:val="single" w:sz="4" w:space="0" w:color="auto"/>
            </w:tcBorders>
          </w:tcPr>
          <w:p w14:paraId="3D0032F5"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Интеграция, обоснование и анализ методов и технологий по заданной теме, структурирование ответа.</w:t>
            </w:r>
          </w:p>
          <w:p w14:paraId="4BAFBE4A"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Интеграция и анализ информационно-коммуникационных технологий и теории на высоком уровне.</w:t>
            </w:r>
          </w:p>
          <w:p w14:paraId="3023FC31"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Умение анализировать концепции, иллюстрировать ответы примерами и наглядными материалами, в том числе из собственного опыта.</w:t>
            </w:r>
          </w:p>
          <w:p w14:paraId="6F8EBF6F"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Свободно представлять результаты анализов и других исследований, решать сложные ситуационные задачи.</w:t>
            </w:r>
          </w:p>
          <w:p w14:paraId="52530B25"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Последовательно, логично и грамотно обосновывать научный принцип и применяемую методологию и технологию.</w:t>
            </w:r>
          </w:p>
          <w:p w14:paraId="293EFB1C" w14:textId="56DF742A" w:rsidR="00301248" w:rsidRPr="003F6ED0" w:rsidRDefault="00301248" w:rsidP="00301248">
            <w:pPr>
              <w:pStyle w:val="TableParagraph"/>
              <w:spacing w:line="235" w:lineRule="exact"/>
              <w:ind w:left="108"/>
              <w:rPr>
                <w:lang w:val="ru-RU"/>
              </w:rPr>
            </w:pPr>
            <w:r w:rsidRPr="00301248">
              <w:rPr>
                <w:lang w:val="ru-RU"/>
              </w:rPr>
              <w:t>Может продемонстрировать способность выполнять лабораторные и инструментальные исследования на высоком научно-методическом уровне.</w:t>
            </w:r>
          </w:p>
        </w:tc>
        <w:tc>
          <w:tcPr>
            <w:tcW w:w="2575" w:type="dxa"/>
            <w:tcBorders>
              <w:top w:val="single" w:sz="4" w:space="0" w:color="auto"/>
              <w:left w:val="single" w:sz="4" w:space="0" w:color="auto"/>
              <w:bottom w:val="single" w:sz="4" w:space="0" w:color="auto"/>
              <w:right w:val="single" w:sz="4" w:space="0" w:color="auto"/>
            </w:tcBorders>
          </w:tcPr>
          <w:p w14:paraId="1A247AB9"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Допускает незначительные ошибки при применении знаний в практических и лабораторных заданиях, а также неточности в использовании научно-технической терминологии.</w:t>
            </w:r>
          </w:p>
          <w:p w14:paraId="0484DC5C"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Неточности в интеграции и анализе информационно-коммуникационных технологий и теории.</w:t>
            </w:r>
          </w:p>
          <w:p w14:paraId="7034371D" w14:textId="78065E08" w:rsidR="00301248" w:rsidRPr="003F6ED0" w:rsidRDefault="00301248" w:rsidP="00301248">
            <w:pPr>
              <w:pStyle w:val="TableParagraph"/>
              <w:tabs>
                <w:tab w:val="right" w:pos="2467"/>
              </w:tabs>
              <w:spacing w:line="235" w:lineRule="exact"/>
              <w:ind w:left="108"/>
              <w:rPr>
                <w:lang w:val="ru-RU"/>
              </w:rPr>
            </w:pPr>
            <w:r w:rsidRPr="00301248">
              <w:t>Допускает незначительные ошибки при проведении инструментальных исследований на высоком научно-методическом уровне.</w:t>
            </w:r>
          </w:p>
        </w:tc>
        <w:tc>
          <w:tcPr>
            <w:tcW w:w="2906" w:type="dxa"/>
            <w:tcBorders>
              <w:top w:val="single" w:sz="4" w:space="0" w:color="auto"/>
              <w:left w:val="single" w:sz="4" w:space="0" w:color="auto"/>
              <w:bottom w:val="single" w:sz="4" w:space="0" w:color="auto"/>
              <w:right w:val="single" w:sz="4" w:space="0" w:color="auto"/>
            </w:tcBorders>
          </w:tcPr>
          <w:p w14:paraId="3683F0E9" w14:textId="77777777" w:rsidR="00301248" w:rsidRPr="00301248" w:rsidRDefault="00301248" w:rsidP="00301248">
            <w:pPr>
              <w:textAlignment w:val="baseline"/>
              <w:rPr>
                <w:rFonts w:cs="Times New Roman"/>
                <w:sz w:val="22"/>
                <w:szCs w:val="22"/>
                <w:lang w:val="kk-KZ"/>
              </w:rPr>
            </w:pPr>
            <w:r w:rsidRPr="00301248">
              <w:rPr>
                <w:rFonts w:cs="Times New Roman"/>
                <w:sz w:val="22"/>
                <w:szCs w:val="22"/>
                <w:lang w:val="kk-KZ"/>
              </w:rPr>
              <w:t>Поверхностное обоснование законов и принципов рассматриваемых научных явлений, слабое использование основного объёма материала в соответствии с учебной программой, трудности в его самостоятельном воспроизведении и требованиях наводящих вопросов.</w:t>
            </w:r>
          </w:p>
          <w:p w14:paraId="7EBDE100" w14:textId="77777777" w:rsidR="00301248" w:rsidRPr="00301248" w:rsidRDefault="00301248" w:rsidP="00301248">
            <w:pPr>
              <w:textAlignment w:val="baseline"/>
              <w:rPr>
                <w:rFonts w:cs="Times New Roman"/>
                <w:sz w:val="22"/>
                <w:szCs w:val="22"/>
                <w:lang w:val="kk-KZ"/>
              </w:rPr>
            </w:pPr>
            <w:r w:rsidRPr="00301248">
              <w:rPr>
                <w:rFonts w:cs="Times New Roman"/>
                <w:sz w:val="22"/>
                <w:szCs w:val="22"/>
                <w:lang w:val="kk-KZ"/>
              </w:rPr>
              <w:t>Слабая интеграция и анализ информационно-коммуникационных технологий и теории.</w:t>
            </w:r>
          </w:p>
          <w:p w14:paraId="1E333A7D" w14:textId="556DAC58" w:rsidR="00301248" w:rsidRPr="00301248" w:rsidRDefault="00301248" w:rsidP="00301248">
            <w:pPr>
              <w:pStyle w:val="TableParagraph"/>
              <w:spacing w:line="235" w:lineRule="exact"/>
              <w:rPr>
                <w:lang w:val="ru-RU"/>
              </w:rPr>
            </w:pPr>
            <w:r w:rsidRPr="00301248">
              <w:t>Слабая реализация практических и инструментальных исследований на высоком научно-методическом уровне.</w:t>
            </w:r>
          </w:p>
        </w:tc>
        <w:tc>
          <w:tcPr>
            <w:tcW w:w="2551" w:type="dxa"/>
            <w:tcBorders>
              <w:top w:val="single" w:sz="4" w:space="0" w:color="auto"/>
              <w:left w:val="single" w:sz="4" w:space="0" w:color="auto"/>
              <w:bottom w:val="single" w:sz="4" w:space="0" w:color="auto"/>
              <w:right w:val="single" w:sz="4" w:space="0" w:color="auto"/>
            </w:tcBorders>
          </w:tcPr>
          <w:p w14:paraId="078641DB"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Интеграция и анализ информационно-коммуникационных технологий и теории крайне слабы и неясны.</w:t>
            </w:r>
          </w:p>
          <w:p w14:paraId="4499306C"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Выполнение лабораторных и инструментальных исследований на высоком научно-методическом уровне также крайне слабо и неясно.</w:t>
            </w:r>
          </w:p>
          <w:p w14:paraId="2E5796EB" w14:textId="43E36C1C" w:rsidR="00301248" w:rsidRPr="00301248" w:rsidRDefault="00301248" w:rsidP="00301248">
            <w:pPr>
              <w:pStyle w:val="TableParagraph"/>
              <w:spacing w:line="235" w:lineRule="exact"/>
              <w:ind w:left="27"/>
              <w:rPr>
                <w:lang w:val="ru-RU"/>
              </w:rPr>
            </w:pPr>
            <w:r w:rsidRPr="00301248">
              <w:t>Задание выполнено с грубыми ошибками, ответы на вопросы даны некорректно, концептуальные материалы и аргументы использованы неэффективно.</w:t>
            </w:r>
          </w:p>
        </w:tc>
        <w:tc>
          <w:tcPr>
            <w:tcW w:w="2006" w:type="dxa"/>
            <w:tcBorders>
              <w:top w:val="single" w:sz="4" w:space="0" w:color="auto"/>
              <w:left w:val="single" w:sz="4" w:space="0" w:color="auto"/>
              <w:bottom w:val="single" w:sz="4" w:space="0" w:color="auto"/>
              <w:right w:val="single" w:sz="4" w:space="0" w:color="auto"/>
            </w:tcBorders>
          </w:tcPr>
          <w:p w14:paraId="7A59A988"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При приведении примеров, использовании наглядных материалов,</w:t>
            </w:r>
          </w:p>
          <w:p w14:paraId="5CC9B0E1"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отсутствие интеграции информационно-коммуникационных технологий и теории, неумение их применять;</w:t>
            </w:r>
          </w:p>
          <w:p w14:paraId="409385EC"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неспособность выполнить задание, отсутствие ответов на поставленные вопросы, неумение использовать аналитические материалы и инструменты.</w:t>
            </w:r>
          </w:p>
          <w:p w14:paraId="768594EF" w14:textId="1C88025A"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неспособность разработать принципы проведения итогового контроля.</w:t>
            </w:r>
          </w:p>
          <w:p w14:paraId="7145701D" w14:textId="5AEE6ADB" w:rsidR="00301248" w:rsidRPr="00FF6899" w:rsidRDefault="00301248" w:rsidP="00301248">
            <w:pPr>
              <w:pStyle w:val="TableParagraph"/>
              <w:spacing w:line="235" w:lineRule="exact"/>
              <w:ind w:left="27"/>
            </w:pPr>
          </w:p>
        </w:tc>
      </w:tr>
    </w:tbl>
    <w:p w14:paraId="16E11288" w14:textId="77777777" w:rsidR="00DC24CA" w:rsidRDefault="00DC24CA" w:rsidP="005E5FF0">
      <w:pPr>
        <w:pStyle w:val="5"/>
        <w:spacing w:before="90"/>
        <w:jc w:val="center"/>
        <w:rPr>
          <w:rFonts w:ascii="Times New Roman" w:hAnsi="Times New Roman" w:cs="Times New Roman"/>
          <w:sz w:val="24"/>
          <w:szCs w:val="24"/>
        </w:rPr>
      </w:pPr>
    </w:p>
    <w:p w14:paraId="2AD5FDC2" w14:textId="77777777" w:rsidR="00DC24CA" w:rsidRDefault="00DC24CA" w:rsidP="005E5FF0">
      <w:pPr>
        <w:pStyle w:val="5"/>
        <w:spacing w:before="90"/>
        <w:jc w:val="center"/>
        <w:rPr>
          <w:rFonts w:ascii="Times New Roman" w:hAnsi="Times New Roman" w:cs="Times New Roman"/>
          <w:sz w:val="24"/>
          <w:szCs w:val="24"/>
        </w:rPr>
      </w:pPr>
    </w:p>
    <w:p w14:paraId="55FE2354" w14:textId="77777777" w:rsidR="00DC24CA" w:rsidRDefault="00DC24CA" w:rsidP="005E5FF0">
      <w:pPr>
        <w:pStyle w:val="5"/>
        <w:spacing w:before="90"/>
        <w:jc w:val="center"/>
        <w:rPr>
          <w:rFonts w:ascii="Times New Roman" w:hAnsi="Times New Roman" w:cs="Times New Roman"/>
          <w:sz w:val="24"/>
          <w:szCs w:val="24"/>
        </w:rPr>
      </w:pPr>
    </w:p>
    <w:p w14:paraId="7CF68D1B" w14:textId="77777777" w:rsidR="00DC24CA" w:rsidRDefault="00DC24CA" w:rsidP="005E5FF0">
      <w:pPr>
        <w:pStyle w:val="5"/>
        <w:spacing w:before="90"/>
        <w:jc w:val="center"/>
        <w:rPr>
          <w:rFonts w:ascii="Times New Roman" w:hAnsi="Times New Roman" w:cs="Times New Roman"/>
          <w:sz w:val="24"/>
          <w:szCs w:val="24"/>
        </w:rPr>
      </w:pPr>
    </w:p>
    <w:p w14:paraId="4BF135A6" w14:textId="77777777" w:rsidR="00DC24CA" w:rsidRDefault="00DC24CA" w:rsidP="005E5FF0">
      <w:pPr>
        <w:pStyle w:val="5"/>
        <w:spacing w:before="90"/>
        <w:jc w:val="center"/>
        <w:rPr>
          <w:rFonts w:ascii="Times New Roman" w:hAnsi="Times New Roman" w:cs="Times New Roman"/>
          <w:sz w:val="24"/>
          <w:szCs w:val="24"/>
        </w:rPr>
      </w:pPr>
    </w:p>
    <w:p w14:paraId="545344AB" w14:textId="77777777" w:rsidR="00DC24CA" w:rsidRDefault="00DC24CA" w:rsidP="005E5FF0">
      <w:pPr>
        <w:pStyle w:val="5"/>
        <w:spacing w:before="90"/>
        <w:jc w:val="center"/>
        <w:rPr>
          <w:rFonts w:ascii="Times New Roman" w:hAnsi="Times New Roman" w:cs="Times New Roman"/>
          <w:sz w:val="24"/>
          <w:szCs w:val="24"/>
        </w:rPr>
      </w:pPr>
    </w:p>
    <w:p w14:paraId="1A03790A" w14:textId="77777777" w:rsidR="00DC24CA" w:rsidRDefault="00DC24CA" w:rsidP="005E5FF0">
      <w:pPr>
        <w:pStyle w:val="5"/>
        <w:spacing w:before="90"/>
        <w:jc w:val="center"/>
        <w:rPr>
          <w:rFonts w:ascii="Times New Roman" w:hAnsi="Times New Roman" w:cs="Times New Roman"/>
          <w:sz w:val="24"/>
          <w:szCs w:val="24"/>
        </w:rPr>
      </w:pPr>
    </w:p>
    <w:p w14:paraId="51E2A8ED" w14:textId="77777777" w:rsidR="00DC24CA" w:rsidRDefault="00DC24CA" w:rsidP="005E5FF0">
      <w:pPr>
        <w:pStyle w:val="5"/>
        <w:spacing w:before="90"/>
        <w:jc w:val="center"/>
        <w:rPr>
          <w:rFonts w:ascii="Times New Roman" w:hAnsi="Times New Roman" w:cs="Times New Roman"/>
          <w:sz w:val="24"/>
          <w:szCs w:val="24"/>
        </w:rPr>
      </w:pPr>
    </w:p>
    <w:p w14:paraId="22777AE5" w14:textId="77777777" w:rsidR="00DC24CA" w:rsidRDefault="00DC24CA" w:rsidP="005E5FF0">
      <w:pPr>
        <w:pStyle w:val="5"/>
        <w:spacing w:before="90"/>
        <w:jc w:val="center"/>
        <w:rPr>
          <w:rFonts w:ascii="Times New Roman" w:hAnsi="Times New Roman" w:cs="Times New Roman"/>
          <w:sz w:val="24"/>
          <w:szCs w:val="24"/>
        </w:rPr>
      </w:pPr>
    </w:p>
    <w:p w14:paraId="4598F768" w14:textId="77777777" w:rsidR="00DC24CA" w:rsidRDefault="00DC24CA" w:rsidP="005E5FF0">
      <w:pPr>
        <w:pStyle w:val="5"/>
        <w:spacing w:before="90"/>
        <w:jc w:val="center"/>
        <w:rPr>
          <w:rFonts w:ascii="Times New Roman" w:hAnsi="Times New Roman" w:cs="Times New Roman"/>
          <w:sz w:val="24"/>
          <w:szCs w:val="24"/>
        </w:rPr>
      </w:pPr>
    </w:p>
    <w:p w14:paraId="33996D74" w14:textId="77777777" w:rsidR="00DC24CA" w:rsidRDefault="00DC24CA" w:rsidP="00DC24CA"/>
    <w:p w14:paraId="0A86D966" w14:textId="77777777" w:rsidR="00DC24CA" w:rsidRPr="00DC24CA" w:rsidRDefault="00DC24CA" w:rsidP="00DC24CA"/>
    <w:p w14:paraId="4BE4BCEE" w14:textId="77777777" w:rsidR="00A56343" w:rsidRDefault="00A56343" w:rsidP="005E5FF0">
      <w:pPr>
        <w:pStyle w:val="5"/>
        <w:spacing w:before="90"/>
        <w:jc w:val="center"/>
        <w:rPr>
          <w:rFonts w:ascii="Times New Roman" w:hAnsi="Times New Roman" w:cs="Times New Roman"/>
          <w:sz w:val="24"/>
          <w:szCs w:val="24"/>
        </w:rPr>
        <w:sectPr w:rsidR="00A56343" w:rsidSect="00DC24CA">
          <w:pgSz w:w="16838" w:h="11906" w:orient="landscape"/>
          <w:pgMar w:top="1134" w:right="1134" w:bottom="1134" w:left="1134" w:header="720" w:footer="720" w:gutter="0"/>
          <w:cols w:space="720"/>
          <w:docGrid w:linePitch="360"/>
        </w:sectPr>
      </w:pPr>
    </w:p>
    <w:p w14:paraId="435133B9" w14:textId="5CB27756" w:rsidR="005E5FF0" w:rsidRDefault="005E5FF0" w:rsidP="005E5FF0">
      <w:pPr>
        <w:pStyle w:val="5"/>
        <w:spacing w:before="90"/>
        <w:jc w:val="center"/>
        <w:rPr>
          <w:rFonts w:ascii="Times New Roman" w:hAnsi="Times New Roman" w:cs="Times New Roman"/>
          <w:sz w:val="24"/>
          <w:szCs w:val="24"/>
          <w:lang w:val="en-US"/>
        </w:rPr>
      </w:pPr>
      <w:bookmarkStart w:id="3" w:name="_Hlk212310059"/>
      <w:r w:rsidRPr="003F6ED0">
        <w:rPr>
          <w:rFonts w:ascii="Times New Roman" w:hAnsi="Times New Roman" w:cs="Times New Roman"/>
          <w:sz w:val="24"/>
          <w:szCs w:val="24"/>
        </w:rPr>
        <w:t>Пример</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расчета</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итогового</w:t>
      </w:r>
      <w:r w:rsidRPr="003F6ED0">
        <w:rPr>
          <w:rFonts w:ascii="Times New Roman" w:hAnsi="Times New Roman" w:cs="Times New Roman"/>
          <w:spacing w:val="-8"/>
          <w:sz w:val="24"/>
          <w:szCs w:val="24"/>
        </w:rPr>
        <w:t xml:space="preserve"> </w:t>
      </w:r>
      <w:r w:rsidRPr="003F6ED0">
        <w:rPr>
          <w:rFonts w:ascii="Times New Roman" w:hAnsi="Times New Roman" w:cs="Times New Roman"/>
          <w:sz w:val="24"/>
          <w:szCs w:val="24"/>
        </w:rPr>
        <w:t>балла</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экзамена</w:t>
      </w:r>
    </w:p>
    <w:p w14:paraId="46E321E1" w14:textId="77777777" w:rsidR="001A7036" w:rsidRPr="001A7036" w:rsidRDefault="001A7036" w:rsidP="001A7036">
      <w:pPr>
        <w:rPr>
          <w:lang w:val="en-US"/>
        </w:rPr>
      </w:pPr>
    </w:p>
    <w:tbl>
      <w:tblPr>
        <w:tblW w:w="3400" w:type="pct"/>
        <w:tblInd w:w="1575" w:type="dxa"/>
        <w:tblCellMar>
          <w:top w:w="15" w:type="dxa"/>
          <w:left w:w="15" w:type="dxa"/>
          <w:bottom w:w="15" w:type="dxa"/>
          <w:right w:w="15" w:type="dxa"/>
        </w:tblCellMar>
        <w:tblLook w:val="04A0" w:firstRow="1" w:lastRow="0" w:firstColumn="1" w:lastColumn="0" w:noHBand="0" w:noVBand="1"/>
      </w:tblPr>
      <w:tblGrid>
        <w:gridCol w:w="1491"/>
        <w:gridCol w:w="1664"/>
        <w:gridCol w:w="1184"/>
        <w:gridCol w:w="2204"/>
      </w:tblGrid>
      <w:tr w:rsidR="005E5FF0" w:rsidRPr="003F6ED0" w14:paraId="01EB66D9"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bookmarkEnd w:id="3"/>
          <w:p w14:paraId="766BBA55"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Оценка по буквенной системе</w:t>
            </w:r>
          </w:p>
        </w:tc>
        <w:tc>
          <w:tcPr>
            <w:tcW w:w="1305" w:type="pct"/>
            <w:tcBorders>
              <w:top w:val="single" w:sz="6" w:space="0" w:color="000000"/>
              <w:left w:val="single" w:sz="6" w:space="0" w:color="000000"/>
              <w:bottom w:val="single" w:sz="6" w:space="0" w:color="000000"/>
              <w:right w:val="single" w:sz="6" w:space="0" w:color="000000"/>
            </w:tcBorders>
            <w:vAlign w:val="center"/>
            <w:hideMark/>
          </w:tcPr>
          <w:p w14:paraId="1DD83A54"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Цифровой эквивалент баллов</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B426E21"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%-ное содержание</w:t>
            </w:r>
          </w:p>
        </w:tc>
        <w:tc>
          <w:tcPr>
            <w:tcW w:w="1717" w:type="pct"/>
            <w:tcBorders>
              <w:top w:val="single" w:sz="6" w:space="0" w:color="000000"/>
              <w:left w:val="single" w:sz="6" w:space="0" w:color="000000"/>
              <w:bottom w:val="single" w:sz="6" w:space="0" w:color="000000"/>
              <w:right w:val="single" w:sz="6" w:space="0" w:color="000000"/>
            </w:tcBorders>
            <w:vAlign w:val="center"/>
            <w:hideMark/>
          </w:tcPr>
          <w:p w14:paraId="0E8791A7"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Оценка по традиционной системе</w:t>
            </w:r>
          </w:p>
        </w:tc>
      </w:tr>
      <w:tr w:rsidR="005E5FF0" w:rsidRPr="003F6ED0" w14:paraId="21078F12"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ED548A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0325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4,0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AA8FD8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95-100</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401281B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Отлично</w:t>
            </w:r>
          </w:p>
        </w:tc>
      </w:tr>
      <w:tr w:rsidR="005E5FF0" w:rsidRPr="003F6ED0" w14:paraId="310FB362" w14:textId="77777777" w:rsidTr="00DC24CA">
        <w:trPr>
          <w:trHeight w:val="330"/>
        </w:trPr>
        <w:tc>
          <w:tcPr>
            <w:tcW w:w="1173" w:type="pct"/>
            <w:tcBorders>
              <w:top w:val="single" w:sz="6" w:space="0" w:color="000000"/>
              <w:left w:val="single" w:sz="6" w:space="0" w:color="000000"/>
              <w:bottom w:val="single" w:sz="6" w:space="0" w:color="000000"/>
              <w:right w:val="single" w:sz="6" w:space="0" w:color="000000"/>
            </w:tcBorders>
            <w:vAlign w:val="center"/>
            <w:hideMark/>
          </w:tcPr>
          <w:p w14:paraId="3A08587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A10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A297FC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90-94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7517E742"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35944C"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261795D"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B8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8A9FC4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85-89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3C3FD7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Хорошо</w:t>
            </w:r>
          </w:p>
        </w:tc>
      </w:tr>
      <w:tr w:rsidR="005E5FF0" w:rsidRPr="003F6ED0" w14:paraId="13ADF16E"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A872A6F"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C3B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A27D9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80-84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15CA79C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4AC019BF"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313B64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30F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77445C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75-79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A5B93D"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1221188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6A8A44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32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550A64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70-74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076E5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23490A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B70F3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EB95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4A855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65-69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8E70F7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Удовлетворительно</w:t>
            </w:r>
          </w:p>
        </w:tc>
      </w:tr>
      <w:tr w:rsidR="005E5FF0" w:rsidRPr="003F6ED0" w14:paraId="03166F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42EE66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F30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145986E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60-64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998B9A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B935BD"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0ECA8BF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873C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12F4DA0"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55-59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EC1B7E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1B3AD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744F9A8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2B7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1D79EB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50-54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7F188D6"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07D82D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7ADB77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ADF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0,5</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771E29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25-49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570EDE9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Неудовлетворительно </w:t>
            </w:r>
          </w:p>
        </w:tc>
      </w:tr>
      <w:tr w:rsidR="005E5FF0" w:rsidRPr="003F6ED0" w14:paraId="2EC2962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108ED4"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41B1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7CFB3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0-24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362E7170" w14:textId="77777777" w:rsidR="005E5FF0" w:rsidRPr="003F6ED0" w:rsidRDefault="005E5FF0">
            <w:pPr>
              <w:widowControl/>
              <w:jc w:val="center"/>
              <w:rPr>
                <w:rFonts w:ascii="Times New Roman CYR" w:hAnsi="Times New Roman CYR" w:cs="Times New Roman CYR"/>
                <w:sz w:val="22"/>
                <w:szCs w:val="22"/>
                <w:lang w:bidi="ar-SA"/>
              </w:rPr>
            </w:pPr>
          </w:p>
        </w:tc>
      </w:tr>
    </w:tbl>
    <w:p w14:paraId="09E898F7" w14:textId="77777777" w:rsidR="001A7036" w:rsidRDefault="001A7036" w:rsidP="00DC24CA">
      <w:pPr>
        <w:ind w:left="252"/>
        <w:rPr>
          <w:b/>
          <w:lang w:val="en-US"/>
        </w:rPr>
      </w:pPr>
    </w:p>
    <w:p w14:paraId="3A704A03" w14:textId="77777777" w:rsidR="0072645E" w:rsidRDefault="0072645E" w:rsidP="00DC24CA">
      <w:pPr>
        <w:ind w:left="252"/>
        <w:rPr>
          <w:b/>
        </w:rPr>
      </w:pPr>
    </w:p>
    <w:p w14:paraId="5FB121B0" w14:textId="62A3A14F" w:rsidR="00DC24CA" w:rsidRPr="003F6ED0" w:rsidRDefault="00DC24CA" w:rsidP="00DC24CA">
      <w:pPr>
        <w:ind w:left="252"/>
        <w:rPr>
          <w:b/>
        </w:rPr>
      </w:pPr>
      <w:r w:rsidRPr="003F6ED0">
        <w:rPr>
          <w:b/>
        </w:rPr>
        <w:t>Формула</w:t>
      </w:r>
      <w:r w:rsidRPr="003F6ED0">
        <w:rPr>
          <w:b/>
          <w:spacing w:val="-9"/>
        </w:rPr>
        <w:t xml:space="preserve"> </w:t>
      </w:r>
      <w:r w:rsidRPr="003F6ED0">
        <w:rPr>
          <w:b/>
        </w:rPr>
        <w:t>расчета</w:t>
      </w:r>
      <w:r w:rsidRPr="003F6ED0">
        <w:rPr>
          <w:b/>
          <w:spacing w:val="-9"/>
        </w:rPr>
        <w:t xml:space="preserve"> </w:t>
      </w:r>
      <w:r w:rsidRPr="003F6ED0">
        <w:rPr>
          <w:b/>
        </w:rPr>
        <w:t>итоговой</w:t>
      </w:r>
      <w:r w:rsidRPr="003F6ED0">
        <w:rPr>
          <w:b/>
          <w:spacing w:val="-8"/>
        </w:rPr>
        <w:t xml:space="preserve"> </w:t>
      </w:r>
      <w:r w:rsidRPr="003F6ED0">
        <w:rPr>
          <w:b/>
        </w:rPr>
        <w:t>оценки:</w:t>
      </w:r>
    </w:p>
    <w:p w14:paraId="29665101" w14:textId="518CA6CE" w:rsidR="00DC24CA" w:rsidRPr="003F6ED0" w:rsidRDefault="00DC24CA" w:rsidP="00DC24CA">
      <w:pPr>
        <w:pStyle w:val="a0"/>
        <w:ind w:left="252" w:right="-31" w:firstLine="457"/>
        <w:jc w:val="both"/>
      </w:pPr>
      <w:r w:rsidRPr="003F6ED0">
        <w:t>Итоговая</w:t>
      </w:r>
      <w:r w:rsidRPr="003F6ED0">
        <w:rPr>
          <w:spacing w:val="-3"/>
        </w:rPr>
        <w:t xml:space="preserve"> </w:t>
      </w:r>
      <w:r w:rsidRPr="003F6ED0">
        <w:t xml:space="preserve">оценка </w:t>
      </w:r>
      <m:oMath>
        <m:r>
          <w:rPr>
            <w:rFonts w:ascii="Cambria Math" w:hAnsi="Cambria Math"/>
          </w:rPr>
          <m:t>ИО=</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Б1</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×КВ1+</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Б2</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×КВ2+</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Б3</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×КВ3</m:t>
        </m:r>
      </m:oMath>
    </w:p>
    <w:p w14:paraId="553E54B3" w14:textId="77777777" w:rsidR="00DC24CA" w:rsidRPr="003F6ED0" w:rsidRDefault="00DC24CA" w:rsidP="00DC24CA">
      <w:pPr>
        <w:pStyle w:val="a0"/>
        <w:ind w:left="252" w:right="-31" w:firstLine="457"/>
        <w:jc w:val="both"/>
      </w:pPr>
      <w:r w:rsidRPr="003F6ED0">
        <w:t>где</w:t>
      </w:r>
      <w:r w:rsidRPr="003F6ED0">
        <w:rPr>
          <w:spacing w:val="-3"/>
        </w:rPr>
        <w:t xml:space="preserve"> </w:t>
      </w:r>
      <w:r w:rsidRPr="003F6ED0">
        <w:rPr>
          <w:b/>
        </w:rPr>
        <w:t>Б</w:t>
      </w:r>
      <w:r w:rsidRPr="003F6ED0">
        <w:rPr>
          <w:b/>
          <w:spacing w:val="-4"/>
        </w:rPr>
        <w:t xml:space="preserve"> </w:t>
      </w:r>
      <w:r w:rsidRPr="003F6ED0">
        <w:t>–</w:t>
      </w:r>
      <w:r w:rsidRPr="003F6ED0">
        <w:rPr>
          <w:spacing w:val="-3"/>
        </w:rPr>
        <w:t xml:space="preserve"> </w:t>
      </w:r>
      <w:r w:rsidRPr="003F6ED0">
        <w:t>баллы</w:t>
      </w:r>
      <w:r w:rsidRPr="003F6ED0">
        <w:rPr>
          <w:spacing w:val="-4"/>
        </w:rPr>
        <w:t xml:space="preserve"> </w:t>
      </w:r>
      <w:r w:rsidRPr="003F6ED0">
        <w:t>по</w:t>
      </w:r>
      <w:r w:rsidRPr="003F6ED0">
        <w:rPr>
          <w:spacing w:val="-2"/>
        </w:rPr>
        <w:t xml:space="preserve"> </w:t>
      </w:r>
      <w:r w:rsidRPr="003F6ED0">
        <w:t>критерию,</w:t>
      </w:r>
      <w:r w:rsidRPr="003F6ED0">
        <w:rPr>
          <w:spacing w:val="-3"/>
        </w:rPr>
        <w:t xml:space="preserve"> </w:t>
      </w:r>
      <w:r w:rsidRPr="003F6ED0">
        <w:rPr>
          <w:b/>
        </w:rPr>
        <w:t>К</w:t>
      </w:r>
      <w:r w:rsidRPr="003F6ED0">
        <w:rPr>
          <w:b/>
          <w:spacing w:val="-2"/>
        </w:rPr>
        <w:t xml:space="preserve"> </w:t>
      </w:r>
      <w:r w:rsidRPr="003F6ED0">
        <w:t>–</w:t>
      </w:r>
      <w:r w:rsidRPr="003F6ED0">
        <w:rPr>
          <w:spacing w:val="-3"/>
        </w:rPr>
        <w:t xml:space="preserve"> </w:t>
      </w:r>
      <w:r w:rsidRPr="003F6ED0">
        <w:t>общее</w:t>
      </w:r>
      <w:r w:rsidRPr="003F6ED0">
        <w:rPr>
          <w:spacing w:val="-4"/>
        </w:rPr>
        <w:t xml:space="preserve"> </w:t>
      </w:r>
      <w:r w:rsidRPr="003F6ED0">
        <w:t>количество</w:t>
      </w:r>
      <w:r w:rsidRPr="003F6ED0">
        <w:rPr>
          <w:spacing w:val="-2"/>
        </w:rPr>
        <w:t xml:space="preserve"> </w:t>
      </w:r>
      <w:r w:rsidRPr="003F6ED0">
        <w:t xml:space="preserve">критериев, </w:t>
      </w:r>
      <w:r w:rsidRPr="003F6ED0">
        <w:rPr>
          <w:b/>
        </w:rPr>
        <w:t>КВ</w:t>
      </w:r>
      <w:r w:rsidRPr="003F6ED0">
        <w:t xml:space="preserve"> – коэффициент блока вопроса. </w:t>
      </w:r>
      <w:r w:rsidRPr="003F6ED0">
        <w:rPr>
          <w:spacing w:val="-57"/>
        </w:rPr>
        <w:t xml:space="preserve"> </w:t>
      </w:r>
      <w:r w:rsidRPr="003F6ED0">
        <w:t>Исходя</w:t>
      </w:r>
      <w:r w:rsidRPr="003F6ED0">
        <w:rPr>
          <w:spacing w:val="-2"/>
        </w:rPr>
        <w:t xml:space="preserve"> </w:t>
      </w:r>
      <w:r w:rsidRPr="003F6ED0">
        <w:t>из</w:t>
      </w:r>
      <w:r w:rsidRPr="003F6ED0">
        <w:rPr>
          <w:spacing w:val="-1"/>
        </w:rPr>
        <w:t xml:space="preserve"> </w:t>
      </w:r>
      <w:r w:rsidRPr="003F6ED0">
        <w:t>полученного</w:t>
      </w:r>
      <w:r w:rsidRPr="003F6ED0">
        <w:rPr>
          <w:spacing w:val="-5"/>
        </w:rPr>
        <w:t xml:space="preserve"> </w:t>
      </w:r>
      <w:r w:rsidRPr="003F6ED0">
        <w:t>при расчете</w:t>
      </w:r>
      <w:r w:rsidRPr="003F6ED0">
        <w:rPr>
          <w:spacing w:val="-3"/>
        </w:rPr>
        <w:t xml:space="preserve"> </w:t>
      </w:r>
      <w:r w:rsidRPr="003F6ED0">
        <w:t>балла,</w:t>
      </w:r>
      <w:r w:rsidRPr="003F6ED0">
        <w:rPr>
          <w:spacing w:val="-2"/>
        </w:rPr>
        <w:t xml:space="preserve"> </w:t>
      </w:r>
      <w:r w:rsidRPr="003F6ED0">
        <w:t>мы</w:t>
      </w:r>
      <w:r w:rsidRPr="003F6ED0">
        <w:rPr>
          <w:spacing w:val="-1"/>
        </w:rPr>
        <w:t xml:space="preserve"> </w:t>
      </w:r>
      <w:r w:rsidRPr="003F6ED0">
        <w:t>можем</w:t>
      </w:r>
      <w:r w:rsidRPr="003F6ED0">
        <w:rPr>
          <w:spacing w:val="-2"/>
        </w:rPr>
        <w:t xml:space="preserve"> </w:t>
      </w:r>
      <w:r w:rsidRPr="003F6ED0">
        <w:t>сопоставить</w:t>
      </w:r>
      <w:r w:rsidRPr="003F6ED0">
        <w:rPr>
          <w:spacing w:val="-2"/>
        </w:rPr>
        <w:t xml:space="preserve"> </w:t>
      </w:r>
      <w:r w:rsidRPr="003F6ED0">
        <w:t>оценку</w:t>
      </w:r>
      <w:r w:rsidRPr="003F6ED0">
        <w:rPr>
          <w:spacing w:val="-2"/>
        </w:rPr>
        <w:t xml:space="preserve"> </w:t>
      </w:r>
      <w:r w:rsidRPr="003F6ED0">
        <w:t>со</w:t>
      </w:r>
      <w:r w:rsidRPr="003F6ED0">
        <w:rPr>
          <w:spacing w:val="-2"/>
        </w:rPr>
        <w:t xml:space="preserve"> </w:t>
      </w:r>
      <w:r w:rsidRPr="003F6ED0">
        <w:t>шкалой оценивания.</w:t>
      </w:r>
    </w:p>
    <w:p w14:paraId="53443FDA" w14:textId="77777777" w:rsidR="00DC24CA" w:rsidRPr="003F6ED0" w:rsidRDefault="00DC24CA" w:rsidP="00DC24CA">
      <w:pPr>
        <w:pStyle w:val="a0"/>
        <w:ind w:left="252" w:right="111" w:firstLine="457"/>
        <w:jc w:val="both"/>
      </w:pPr>
      <w:r w:rsidRPr="003F6ED0">
        <w:t>Таким</w:t>
      </w:r>
      <w:r w:rsidRPr="003F6ED0">
        <w:rPr>
          <w:spacing w:val="-7"/>
        </w:rPr>
        <w:t xml:space="preserve"> </w:t>
      </w:r>
      <w:r w:rsidRPr="003F6ED0">
        <w:t>образом,</w:t>
      </w:r>
      <w:r w:rsidRPr="003F6ED0">
        <w:rPr>
          <w:spacing w:val="-5"/>
        </w:rPr>
        <w:t xml:space="preserve"> </w:t>
      </w:r>
      <w:r w:rsidRPr="003F6ED0">
        <w:t>при</w:t>
      </w:r>
      <w:r w:rsidRPr="003F6ED0">
        <w:rPr>
          <w:spacing w:val="-5"/>
        </w:rPr>
        <w:t xml:space="preserve"> </w:t>
      </w:r>
      <w:r w:rsidRPr="003F6ED0">
        <w:t>данном</w:t>
      </w:r>
      <w:r w:rsidRPr="003F6ED0">
        <w:rPr>
          <w:spacing w:val="-6"/>
        </w:rPr>
        <w:t xml:space="preserve"> </w:t>
      </w:r>
      <w:r w:rsidRPr="003F6ED0">
        <w:t>расчете</w:t>
      </w:r>
      <w:r w:rsidRPr="003F6ED0">
        <w:rPr>
          <w:spacing w:val="-7"/>
        </w:rPr>
        <w:t xml:space="preserve"> </w:t>
      </w:r>
      <w:r w:rsidRPr="003F6ED0">
        <w:t>проект</w:t>
      </w:r>
      <w:r w:rsidRPr="003F6ED0">
        <w:rPr>
          <w:spacing w:val="-5"/>
        </w:rPr>
        <w:t xml:space="preserve"> </w:t>
      </w:r>
      <w:r w:rsidRPr="003F6ED0">
        <w:t>будет</w:t>
      </w:r>
      <w:r w:rsidRPr="003F6ED0">
        <w:rPr>
          <w:spacing w:val="-6"/>
        </w:rPr>
        <w:t xml:space="preserve"> </w:t>
      </w:r>
      <w:r w:rsidRPr="003F6ED0">
        <w:t>оценен</w:t>
      </w:r>
      <w:r w:rsidRPr="003F6ED0">
        <w:rPr>
          <w:spacing w:val="-5"/>
        </w:rPr>
        <w:t xml:space="preserve"> </w:t>
      </w:r>
      <w:r w:rsidRPr="003F6ED0">
        <w:t>на</w:t>
      </w:r>
      <w:r w:rsidRPr="003F6ED0">
        <w:rPr>
          <w:spacing w:val="-6"/>
        </w:rPr>
        <w:t xml:space="preserve"> </w:t>
      </w:r>
      <w:r w:rsidRPr="003F6ED0">
        <w:rPr>
          <w:b/>
        </w:rPr>
        <w:t>87</w:t>
      </w:r>
      <w:r w:rsidRPr="003F6ED0">
        <w:rPr>
          <w:b/>
          <w:spacing w:val="-6"/>
        </w:rPr>
        <w:t xml:space="preserve"> </w:t>
      </w:r>
      <w:r w:rsidRPr="003F6ED0">
        <w:rPr>
          <w:b/>
        </w:rPr>
        <w:t>балла</w:t>
      </w:r>
      <w:r w:rsidRPr="003F6ED0">
        <w:rPr>
          <w:b/>
          <w:spacing w:val="-5"/>
        </w:rPr>
        <w:t xml:space="preserve"> - </w:t>
      </w:r>
      <w:r w:rsidRPr="003F6ED0">
        <w:rPr>
          <w:b/>
        </w:rPr>
        <w:t>«Хорошо»</w:t>
      </w:r>
      <w:r w:rsidRPr="003F6ED0">
        <w:rPr>
          <w:b/>
          <w:spacing w:val="-6"/>
        </w:rPr>
        <w:t xml:space="preserve"> - В+ </w:t>
      </w:r>
      <w:r w:rsidRPr="003F6ED0">
        <w:t>в</w:t>
      </w:r>
      <w:r w:rsidRPr="003F6ED0">
        <w:rPr>
          <w:spacing w:val="-6"/>
        </w:rPr>
        <w:t xml:space="preserve"> </w:t>
      </w:r>
      <w:r w:rsidRPr="003F6ED0">
        <w:t>соответствии</w:t>
      </w:r>
      <w:r w:rsidRPr="003F6ED0">
        <w:rPr>
          <w:spacing w:val="-5"/>
        </w:rPr>
        <w:t xml:space="preserve"> </w:t>
      </w:r>
      <w:r w:rsidRPr="003F6ED0">
        <w:t>с</w:t>
      </w:r>
      <w:r w:rsidRPr="003F6ED0">
        <w:rPr>
          <w:spacing w:val="-6"/>
        </w:rPr>
        <w:t xml:space="preserve"> </w:t>
      </w:r>
      <w:r w:rsidRPr="003F6ED0">
        <w:t>балльно-рейтинговой</w:t>
      </w:r>
      <w:r w:rsidRPr="003F6ED0">
        <w:rPr>
          <w:spacing w:val="-5"/>
        </w:rPr>
        <w:t xml:space="preserve"> </w:t>
      </w:r>
      <w:r w:rsidRPr="003F6ED0">
        <w:t>буквенной</w:t>
      </w:r>
      <w:r w:rsidRPr="003F6ED0">
        <w:rPr>
          <w:spacing w:val="-4"/>
        </w:rPr>
        <w:t xml:space="preserve"> </w:t>
      </w:r>
      <w:r w:rsidRPr="003F6ED0">
        <w:t>системой</w:t>
      </w:r>
      <w:r w:rsidRPr="003F6ED0">
        <w:rPr>
          <w:spacing w:val="-57"/>
        </w:rPr>
        <w:t xml:space="preserve"> </w:t>
      </w:r>
      <w:r w:rsidRPr="003F6ED0">
        <w:t>оценки учета</w:t>
      </w:r>
      <w:r w:rsidRPr="003F6ED0">
        <w:rPr>
          <w:spacing w:val="-1"/>
        </w:rPr>
        <w:t xml:space="preserve"> </w:t>
      </w:r>
      <w:r w:rsidRPr="003F6ED0">
        <w:t>учебных</w:t>
      </w:r>
      <w:r w:rsidRPr="003F6ED0">
        <w:rPr>
          <w:spacing w:val="-1"/>
        </w:rPr>
        <w:t xml:space="preserve"> </w:t>
      </w:r>
      <w:r w:rsidRPr="003F6ED0">
        <w:t>достижений</w:t>
      </w:r>
      <w:r w:rsidRPr="003F6ED0">
        <w:rPr>
          <w:spacing w:val="60"/>
        </w:rPr>
        <w:t xml:space="preserve"> </w:t>
      </w:r>
      <w:r w:rsidRPr="003F6ED0">
        <w:t>обучающихся</w:t>
      </w:r>
      <w:r w:rsidRPr="003F6ED0">
        <w:rPr>
          <w:spacing w:val="-1"/>
        </w:rPr>
        <w:t xml:space="preserve"> </w:t>
      </w:r>
      <w:r w:rsidRPr="003F6ED0">
        <w:t>с</w:t>
      </w:r>
      <w:r w:rsidRPr="003F6ED0">
        <w:rPr>
          <w:spacing w:val="-1"/>
        </w:rPr>
        <w:t xml:space="preserve"> </w:t>
      </w:r>
      <w:r w:rsidRPr="003F6ED0">
        <w:t>переводом</w:t>
      </w:r>
      <w:r w:rsidRPr="003F6ED0">
        <w:rPr>
          <w:spacing w:val="-1"/>
        </w:rPr>
        <w:t xml:space="preserve"> </w:t>
      </w:r>
      <w:r w:rsidRPr="003F6ED0">
        <w:t>их</w:t>
      </w:r>
      <w:r w:rsidRPr="003F6ED0">
        <w:rPr>
          <w:spacing w:val="-1"/>
        </w:rPr>
        <w:t xml:space="preserve"> </w:t>
      </w:r>
      <w:r w:rsidRPr="003F6ED0">
        <w:t>в</w:t>
      </w:r>
      <w:r w:rsidRPr="003F6ED0">
        <w:rPr>
          <w:spacing w:val="-1"/>
        </w:rPr>
        <w:t xml:space="preserve"> </w:t>
      </w:r>
      <w:r w:rsidRPr="003F6ED0">
        <w:t>традиционную</w:t>
      </w:r>
      <w:r w:rsidRPr="003F6ED0">
        <w:rPr>
          <w:spacing w:val="-1"/>
        </w:rPr>
        <w:t xml:space="preserve"> </w:t>
      </w:r>
      <w:r w:rsidRPr="003F6ED0">
        <w:t>шкалу оценок</w:t>
      </w:r>
      <w:r w:rsidRPr="003F6ED0">
        <w:rPr>
          <w:spacing w:val="-1"/>
        </w:rPr>
        <w:t xml:space="preserve"> </w:t>
      </w:r>
      <w:r w:rsidRPr="003F6ED0">
        <w:t>и ECTS.</w:t>
      </w:r>
    </w:p>
    <w:p w14:paraId="7A062B8E" w14:textId="77777777" w:rsidR="005E5FF0" w:rsidRPr="003F6ED0" w:rsidRDefault="005E5FF0" w:rsidP="005E5FF0">
      <w:pPr>
        <w:tabs>
          <w:tab w:val="left" w:pos="567"/>
          <w:tab w:val="left" w:pos="993"/>
        </w:tabs>
        <w:ind w:firstLine="567"/>
        <w:jc w:val="both"/>
        <w:rPr>
          <w:color w:val="000000"/>
          <w:sz w:val="22"/>
          <w:szCs w:val="22"/>
        </w:rPr>
      </w:pPr>
    </w:p>
    <w:p w14:paraId="59C1CFEF" w14:textId="77777777" w:rsidR="005E5FF0" w:rsidRPr="003F6ED0" w:rsidRDefault="005E5FF0" w:rsidP="005E5FF0">
      <w:pPr>
        <w:pStyle w:val="12"/>
        <w:tabs>
          <w:tab w:val="left" w:pos="979"/>
          <w:tab w:val="left" w:pos="7311"/>
        </w:tabs>
        <w:ind w:firstLine="567"/>
        <w:jc w:val="both"/>
        <w:rPr>
          <w:color w:val="000000"/>
          <w:sz w:val="22"/>
          <w:szCs w:val="22"/>
        </w:rPr>
      </w:pPr>
    </w:p>
    <w:bookmarkEnd w:id="2"/>
    <w:p w14:paraId="7B52EC7F" w14:textId="77777777" w:rsidR="00512484" w:rsidRDefault="00512484" w:rsidP="00512484">
      <w:pPr>
        <w:tabs>
          <w:tab w:val="left" w:pos="567"/>
          <w:tab w:val="left" w:pos="993"/>
        </w:tabs>
        <w:spacing w:line="100" w:lineRule="atLeast"/>
        <w:ind w:firstLine="567"/>
        <w:jc w:val="center"/>
        <w:rPr>
          <w:rFonts w:eastAsia="Times New Roman" w:cs="Times New Roman"/>
          <w:b/>
          <w:color w:val="000000"/>
          <w:sz w:val="28"/>
          <w:szCs w:val="28"/>
        </w:rPr>
        <w:sectPr w:rsidR="00512484" w:rsidSect="00A56343">
          <w:pgSz w:w="11906" w:h="16838"/>
          <w:pgMar w:top="1134" w:right="1134" w:bottom="1134" w:left="1134" w:header="720" w:footer="720" w:gutter="0"/>
          <w:cols w:space="720"/>
          <w:docGrid w:linePitch="360"/>
        </w:sectPr>
      </w:pPr>
    </w:p>
    <w:p w14:paraId="3747BAD3" w14:textId="77777777" w:rsidR="00512484" w:rsidRDefault="00512484" w:rsidP="00512484">
      <w:pPr>
        <w:tabs>
          <w:tab w:val="left" w:pos="567"/>
          <w:tab w:val="left" w:pos="993"/>
        </w:tabs>
        <w:spacing w:line="100" w:lineRule="atLeast"/>
        <w:ind w:firstLine="567"/>
        <w:jc w:val="center"/>
        <w:rPr>
          <w:b/>
          <w:color w:val="000000"/>
          <w:sz w:val="28"/>
          <w:szCs w:val="28"/>
        </w:rPr>
      </w:pPr>
      <w:r w:rsidRPr="00512484">
        <w:rPr>
          <w:b/>
          <w:color w:val="000000"/>
          <w:sz w:val="28"/>
          <w:szCs w:val="28"/>
        </w:rPr>
        <w:t>Список рекомендованных источников</w:t>
      </w:r>
    </w:p>
    <w:p w14:paraId="3389204A" w14:textId="77777777" w:rsidR="00FF6899" w:rsidRPr="0072645E" w:rsidRDefault="00FF6899" w:rsidP="00512484">
      <w:pPr>
        <w:tabs>
          <w:tab w:val="left" w:pos="567"/>
          <w:tab w:val="left" w:pos="993"/>
        </w:tabs>
        <w:spacing w:line="100" w:lineRule="atLeast"/>
        <w:ind w:firstLine="567"/>
        <w:jc w:val="center"/>
        <w:rPr>
          <w:rFonts w:cs="Times New Roman"/>
          <w:b/>
          <w:color w:val="000000"/>
          <w:sz w:val="28"/>
          <w:szCs w:val="28"/>
        </w:rPr>
      </w:pPr>
    </w:p>
    <w:p w14:paraId="0F0D3214" w14:textId="77777777" w:rsidR="0072645E" w:rsidRPr="0072645E" w:rsidRDefault="0072645E" w:rsidP="0072645E">
      <w:pPr>
        <w:rPr>
          <w:rFonts w:cs="Times New Roman"/>
          <w:color w:val="000000" w:themeColor="text1"/>
          <w:sz w:val="28"/>
          <w:szCs w:val="28"/>
          <w:lang w:val="kk-KZ"/>
        </w:rPr>
      </w:pPr>
      <w:r w:rsidRPr="0072645E">
        <w:rPr>
          <w:rFonts w:cs="Times New Roman"/>
          <w:b/>
          <w:bCs/>
          <w:color w:val="000000" w:themeColor="text1"/>
          <w:sz w:val="28"/>
          <w:szCs w:val="28"/>
        </w:rPr>
        <w:t xml:space="preserve">Литература: </w:t>
      </w:r>
      <w:r w:rsidRPr="0072645E">
        <w:rPr>
          <w:rFonts w:cs="Times New Roman"/>
          <w:color w:val="000000" w:themeColor="text1"/>
          <w:sz w:val="28"/>
          <w:szCs w:val="28"/>
        </w:rPr>
        <w:t>о</w:t>
      </w:r>
      <w:r w:rsidRPr="0072645E">
        <w:rPr>
          <w:rFonts w:cs="Times New Roman"/>
          <w:color w:val="000000" w:themeColor="text1"/>
          <w:sz w:val="28"/>
          <w:szCs w:val="28"/>
          <w:lang w:val="kk-KZ"/>
        </w:rPr>
        <w:t xml:space="preserve">сновная, дополнительная. </w:t>
      </w:r>
    </w:p>
    <w:p w14:paraId="0846D0E8" w14:textId="77777777" w:rsidR="0072645E" w:rsidRPr="0072645E" w:rsidRDefault="0072645E" w:rsidP="0072645E">
      <w:pPr>
        <w:pStyle w:val="afa"/>
        <w:rPr>
          <w:rFonts w:ascii="Times New Roman" w:hAnsi="Times New Roman"/>
          <w:color w:val="000000" w:themeColor="text1"/>
          <w:sz w:val="28"/>
          <w:szCs w:val="28"/>
        </w:rPr>
      </w:pPr>
      <w:r w:rsidRPr="0072645E">
        <w:rPr>
          <w:rFonts w:ascii="Times New Roman" w:hAnsi="Times New Roman"/>
          <w:color w:val="000000" w:themeColor="text1"/>
          <w:sz w:val="28"/>
          <w:szCs w:val="28"/>
        </w:rPr>
        <w:t>1. Журавлева Г.А. Генная инженерия в биотехнологии: учебник. - СПб.: Эко-Вектор, 2016. -328 с.</w:t>
      </w:r>
    </w:p>
    <w:p w14:paraId="1FC90B22" w14:textId="77777777" w:rsidR="0072645E" w:rsidRPr="0072645E" w:rsidRDefault="0072645E" w:rsidP="0072645E">
      <w:pPr>
        <w:pStyle w:val="afa"/>
        <w:tabs>
          <w:tab w:val="left" w:pos="317"/>
        </w:tabs>
        <w:rPr>
          <w:rFonts w:ascii="Times New Roman" w:hAnsi="Times New Roman"/>
          <w:color w:val="000000" w:themeColor="text1"/>
          <w:sz w:val="28"/>
          <w:szCs w:val="28"/>
        </w:rPr>
      </w:pPr>
      <w:r w:rsidRPr="0072645E">
        <w:rPr>
          <w:rFonts w:ascii="Times New Roman" w:hAnsi="Times New Roman"/>
          <w:color w:val="000000" w:themeColor="text1"/>
          <w:sz w:val="28"/>
          <w:szCs w:val="28"/>
        </w:rPr>
        <w:t>2. Актуальные проблемы биоэтики: сб. обзоров и реф. / РАН. ИНИОН. Центр науч.-информ.</w:t>
      </w:r>
    </w:p>
    <w:p w14:paraId="7EBCC953" w14:textId="77777777" w:rsidR="0072645E" w:rsidRPr="0072645E" w:rsidRDefault="0072645E" w:rsidP="0072645E">
      <w:pPr>
        <w:pStyle w:val="afa"/>
        <w:tabs>
          <w:tab w:val="left" w:pos="317"/>
        </w:tabs>
        <w:rPr>
          <w:rFonts w:ascii="Times New Roman" w:hAnsi="Times New Roman"/>
          <w:color w:val="000000" w:themeColor="text1"/>
          <w:sz w:val="28"/>
          <w:szCs w:val="28"/>
        </w:rPr>
      </w:pPr>
      <w:r w:rsidRPr="0072645E">
        <w:rPr>
          <w:rFonts w:ascii="Times New Roman" w:hAnsi="Times New Roman"/>
          <w:color w:val="000000" w:themeColor="text1"/>
          <w:sz w:val="28"/>
          <w:szCs w:val="28"/>
        </w:rPr>
        <w:t xml:space="preserve">исслед. по науке, образованию и технологиям; отв. ред. Б.Г. Юдин. М., 2016. 242 с. </w:t>
      </w:r>
    </w:p>
    <w:p w14:paraId="2B847B47" w14:textId="77777777" w:rsidR="0072645E" w:rsidRPr="0072645E" w:rsidRDefault="0072645E" w:rsidP="0072645E">
      <w:pPr>
        <w:pStyle w:val="afa"/>
        <w:tabs>
          <w:tab w:val="left" w:pos="317"/>
        </w:tabs>
        <w:rPr>
          <w:rFonts w:ascii="Times New Roman" w:hAnsi="Times New Roman"/>
          <w:color w:val="000000" w:themeColor="text1"/>
          <w:sz w:val="28"/>
          <w:szCs w:val="28"/>
        </w:rPr>
      </w:pPr>
      <w:r w:rsidRPr="0072645E">
        <w:rPr>
          <w:rFonts w:ascii="Times New Roman" w:hAnsi="Times New Roman"/>
          <w:color w:val="000000" w:themeColor="text1"/>
          <w:sz w:val="28"/>
          <w:szCs w:val="28"/>
        </w:rPr>
        <w:t>3. Викторук Е.Н., Минеев В.В. Биоэтика. Лекции и материалы к практическим занятиям.</w:t>
      </w:r>
      <w:r w:rsidRPr="0072645E">
        <w:rPr>
          <w:rFonts w:ascii="Times New Roman" w:hAnsi="Times New Roman"/>
          <w:sz w:val="28"/>
          <w:szCs w:val="28"/>
        </w:rPr>
        <w:t xml:space="preserve"> </w:t>
      </w:r>
      <w:r w:rsidRPr="0072645E">
        <w:rPr>
          <w:rFonts w:ascii="Times New Roman" w:hAnsi="Times New Roman"/>
          <w:color w:val="000000" w:themeColor="text1"/>
          <w:sz w:val="28"/>
          <w:szCs w:val="28"/>
        </w:rPr>
        <w:t>м: учебное пособие для обучающихся   образовательной программе 39.03.02 Социальная работа / Краснояр. гос. пед. ун-т им. В.П. Астафьева. - Красноярск, 2017. - 140 с.</w:t>
      </w:r>
    </w:p>
    <w:p w14:paraId="147A0BAB" w14:textId="77777777" w:rsidR="0072645E" w:rsidRPr="0072645E" w:rsidRDefault="0072645E" w:rsidP="0072645E">
      <w:pPr>
        <w:pStyle w:val="afa"/>
        <w:tabs>
          <w:tab w:val="left" w:pos="317"/>
        </w:tabs>
        <w:rPr>
          <w:rFonts w:ascii="Times New Roman" w:hAnsi="Times New Roman"/>
          <w:color w:val="000000" w:themeColor="text1"/>
          <w:sz w:val="28"/>
          <w:szCs w:val="28"/>
        </w:rPr>
      </w:pPr>
      <w:r w:rsidRPr="0072645E">
        <w:rPr>
          <w:rFonts w:ascii="Times New Roman" w:hAnsi="Times New Roman"/>
          <w:color w:val="000000" w:themeColor="text1"/>
          <w:sz w:val="28"/>
          <w:szCs w:val="28"/>
        </w:rPr>
        <w:t xml:space="preserve">4. Мухамедова З.М., Ризаев Ж,А., Махмудова А.Н. Биоэтика. Учебник.для студентов медицинских ВУЗов. Ташкент. </w:t>
      </w:r>
      <w:r w:rsidRPr="0072645E">
        <w:rPr>
          <w:rFonts w:ascii="Times New Roman" w:hAnsi="Times New Roman"/>
          <w:color w:val="000000" w:themeColor="text1"/>
          <w:sz w:val="28"/>
          <w:szCs w:val="28"/>
          <w:lang w:val="en-US"/>
        </w:rPr>
        <w:t>Mohirbek</w:t>
      </w:r>
      <w:r w:rsidRPr="0072645E">
        <w:rPr>
          <w:rFonts w:ascii="Times New Roman" w:hAnsi="Times New Roman"/>
          <w:color w:val="000000" w:themeColor="text1"/>
          <w:sz w:val="28"/>
          <w:szCs w:val="28"/>
        </w:rPr>
        <w:t>-</w:t>
      </w:r>
      <w:r w:rsidRPr="0072645E">
        <w:rPr>
          <w:rFonts w:ascii="Times New Roman" w:hAnsi="Times New Roman"/>
          <w:color w:val="000000" w:themeColor="text1"/>
          <w:sz w:val="28"/>
          <w:szCs w:val="28"/>
          <w:lang w:val="en-US"/>
        </w:rPr>
        <w:t>Ziyo</w:t>
      </w:r>
      <w:r w:rsidRPr="0072645E">
        <w:rPr>
          <w:rFonts w:ascii="Times New Roman" w:hAnsi="Times New Roman"/>
          <w:color w:val="000000" w:themeColor="text1"/>
          <w:sz w:val="28"/>
          <w:szCs w:val="28"/>
        </w:rPr>
        <w:t>, 2021</w:t>
      </w:r>
      <w:r w:rsidRPr="0072645E">
        <w:rPr>
          <w:rFonts w:ascii="Times New Roman" w:hAnsi="Times New Roman"/>
          <w:color w:val="000000" w:themeColor="text1"/>
          <w:sz w:val="28"/>
          <w:szCs w:val="28"/>
          <w:lang w:val="kk-KZ"/>
        </w:rPr>
        <w:t>. 432 с.</w:t>
      </w:r>
    </w:p>
    <w:p w14:paraId="291E4D6E" w14:textId="77777777" w:rsidR="0072645E" w:rsidRPr="0072645E" w:rsidRDefault="0072645E" w:rsidP="0072645E">
      <w:pPr>
        <w:pStyle w:val="afa"/>
        <w:tabs>
          <w:tab w:val="left" w:pos="317"/>
        </w:tabs>
        <w:rPr>
          <w:rFonts w:ascii="Times New Roman" w:hAnsi="Times New Roman"/>
          <w:color w:val="000000" w:themeColor="text1"/>
          <w:sz w:val="28"/>
          <w:szCs w:val="28"/>
        </w:rPr>
      </w:pPr>
      <w:r w:rsidRPr="0072645E">
        <w:rPr>
          <w:rFonts w:ascii="Times New Roman" w:hAnsi="Times New Roman"/>
          <w:color w:val="000000" w:themeColor="text1"/>
          <w:sz w:val="28"/>
          <w:szCs w:val="28"/>
        </w:rPr>
        <w:t>5. Ushakov E. Bioethics Textbook / Ушаков Е.В. Биоэтика: Учебник. М.: Издательство Юрайт, 2017. 306 с. ISBN 978-5-534-01550-8.</w:t>
      </w:r>
    </w:p>
    <w:p w14:paraId="0A8D322E" w14:textId="77777777" w:rsidR="0072645E" w:rsidRPr="0072645E" w:rsidRDefault="0072645E" w:rsidP="0072645E">
      <w:pPr>
        <w:pStyle w:val="afa"/>
        <w:tabs>
          <w:tab w:val="left" w:pos="317"/>
        </w:tabs>
        <w:rPr>
          <w:rFonts w:ascii="Times New Roman" w:hAnsi="Times New Roman"/>
          <w:color w:val="000000" w:themeColor="text1"/>
          <w:sz w:val="28"/>
          <w:szCs w:val="28"/>
        </w:rPr>
      </w:pPr>
      <w:r w:rsidRPr="0072645E">
        <w:rPr>
          <w:rFonts w:ascii="Times New Roman" w:hAnsi="Times New Roman"/>
          <w:color w:val="000000" w:themeColor="text1"/>
          <w:sz w:val="28"/>
          <w:szCs w:val="28"/>
        </w:rPr>
        <w:t>6. Минеев В.В. Философия смерти и умирания. М.: Директ-Медиа, 2014. 95 с.</w:t>
      </w:r>
    </w:p>
    <w:p w14:paraId="67FBFC44" w14:textId="77777777" w:rsidR="0072645E" w:rsidRPr="0072645E" w:rsidRDefault="0072645E" w:rsidP="0072645E">
      <w:pPr>
        <w:pStyle w:val="afa"/>
        <w:tabs>
          <w:tab w:val="left" w:pos="317"/>
        </w:tabs>
        <w:rPr>
          <w:rFonts w:ascii="Times New Roman" w:hAnsi="Times New Roman"/>
          <w:b/>
          <w:bCs/>
          <w:color w:val="000000" w:themeColor="text1"/>
          <w:sz w:val="28"/>
          <w:szCs w:val="28"/>
        </w:rPr>
      </w:pPr>
    </w:p>
    <w:p w14:paraId="65CAD18C" w14:textId="55C454F4" w:rsidR="0072645E" w:rsidRPr="0072645E" w:rsidRDefault="0072645E" w:rsidP="0072645E">
      <w:pPr>
        <w:pStyle w:val="afa"/>
        <w:tabs>
          <w:tab w:val="left" w:pos="317"/>
        </w:tabs>
        <w:rPr>
          <w:rFonts w:ascii="Times New Roman" w:hAnsi="Times New Roman"/>
          <w:b/>
          <w:bCs/>
          <w:color w:val="000000" w:themeColor="text1"/>
          <w:sz w:val="28"/>
          <w:szCs w:val="28"/>
        </w:rPr>
      </w:pPr>
      <w:r w:rsidRPr="0072645E">
        <w:rPr>
          <w:rFonts w:ascii="Times New Roman" w:hAnsi="Times New Roman"/>
          <w:b/>
          <w:bCs/>
          <w:color w:val="000000" w:themeColor="text1"/>
          <w:sz w:val="28"/>
          <w:szCs w:val="28"/>
        </w:rPr>
        <w:t>Интернет ресурсы:</w:t>
      </w:r>
    </w:p>
    <w:p w14:paraId="30D5C299" w14:textId="77777777" w:rsidR="0072645E" w:rsidRPr="0072645E" w:rsidRDefault="0072645E" w:rsidP="0072645E">
      <w:pPr>
        <w:pStyle w:val="afa"/>
        <w:tabs>
          <w:tab w:val="left" w:pos="317"/>
        </w:tabs>
        <w:rPr>
          <w:rFonts w:ascii="Times New Roman" w:hAnsi="Times New Roman"/>
          <w:color w:val="000000" w:themeColor="text1"/>
          <w:sz w:val="28"/>
          <w:szCs w:val="28"/>
        </w:rPr>
      </w:pPr>
      <w:r w:rsidRPr="0072645E">
        <w:rPr>
          <w:rFonts w:ascii="Times New Roman" w:hAnsi="Times New Roman"/>
          <w:color w:val="000000" w:themeColor="text1"/>
          <w:sz w:val="28"/>
          <w:szCs w:val="28"/>
        </w:rPr>
        <w:t xml:space="preserve">1. http://elibrary.kaznu.kz/ru  </w:t>
      </w:r>
    </w:p>
    <w:p w14:paraId="13974026" w14:textId="77777777" w:rsidR="0072645E" w:rsidRPr="0072645E" w:rsidRDefault="0072645E" w:rsidP="0072645E">
      <w:pPr>
        <w:pStyle w:val="afa"/>
        <w:tabs>
          <w:tab w:val="left" w:pos="317"/>
        </w:tabs>
        <w:rPr>
          <w:rFonts w:ascii="Times New Roman" w:hAnsi="Times New Roman"/>
          <w:color w:val="000000" w:themeColor="text1"/>
          <w:sz w:val="28"/>
          <w:szCs w:val="28"/>
        </w:rPr>
      </w:pPr>
      <w:r w:rsidRPr="0072645E">
        <w:rPr>
          <w:rFonts w:ascii="Times New Roman" w:hAnsi="Times New Roman"/>
          <w:color w:val="000000" w:themeColor="text1"/>
          <w:sz w:val="28"/>
          <w:szCs w:val="28"/>
        </w:rPr>
        <w:t xml:space="preserve">2. https://www.coursera.org/ </w:t>
      </w:r>
    </w:p>
    <w:p w14:paraId="2C84C01B" w14:textId="77777777" w:rsidR="0072645E" w:rsidRPr="0072645E" w:rsidRDefault="0072645E" w:rsidP="0072645E">
      <w:pPr>
        <w:pStyle w:val="afa"/>
        <w:rPr>
          <w:rFonts w:ascii="Times New Roman" w:hAnsi="Times New Roman"/>
          <w:color w:val="000000" w:themeColor="text1"/>
          <w:sz w:val="28"/>
          <w:szCs w:val="28"/>
        </w:rPr>
      </w:pPr>
      <w:r w:rsidRPr="0072645E">
        <w:rPr>
          <w:rFonts w:ascii="Times New Roman" w:hAnsi="Times New Roman"/>
          <w:color w:val="000000" w:themeColor="text1"/>
          <w:sz w:val="28"/>
          <w:szCs w:val="28"/>
        </w:rPr>
        <w:t xml:space="preserve">3. https://www.edx.org/ </w:t>
      </w:r>
      <w:bookmarkStart w:id="4" w:name="_Hlk188794668"/>
    </w:p>
    <w:p w14:paraId="7BCA9E87" w14:textId="77777777" w:rsidR="0072645E" w:rsidRPr="0072645E" w:rsidRDefault="0072645E" w:rsidP="0072645E">
      <w:pPr>
        <w:pStyle w:val="afa"/>
        <w:rPr>
          <w:rFonts w:ascii="Times New Roman" w:hAnsi="Times New Roman"/>
          <w:color w:val="000000" w:themeColor="text1"/>
          <w:sz w:val="28"/>
          <w:szCs w:val="28"/>
        </w:rPr>
      </w:pPr>
      <w:r w:rsidRPr="0072645E">
        <w:rPr>
          <w:rFonts w:ascii="Times New Roman" w:hAnsi="Times New Roman"/>
          <w:color w:val="000000" w:themeColor="text1"/>
          <w:sz w:val="28"/>
          <w:szCs w:val="28"/>
        </w:rPr>
        <w:t xml:space="preserve">4. </w:t>
      </w:r>
      <w:hyperlink r:id="rId6" w:history="1">
        <w:r w:rsidRPr="0072645E">
          <w:rPr>
            <w:rStyle w:val="aa"/>
            <w:rFonts w:ascii="Times New Roman" w:hAnsi="Times New Roman"/>
            <w:color w:val="000000" w:themeColor="text1"/>
            <w:sz w:val="28"/>
            <w:szCs w:val="28"/>
            <w:lang w:val="en-US"/>
          </w:rPr>
          <w:t>http</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elibrary</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kaznu</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kz</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ru</w:t>
        </w:r>
      </w:hyperlink>
    </w:p>
    <w:p w14:paraId="27308F44" w14:textId="77777777" w:rsidR="0072645E" w:rsidRPr="0072645E" w:rsidRDefault="0072645E" w:rsidP="0072645E">
      <w:pPr>
        <w:pStyle w:val="afa"/>
        <w:rPr>
          <w:rFonts w:ascii="Times New Roman" w:hAnsi="Times New Roman"/>
          <w:color w:val="000000" w:themeColor="text1"/>
          <w:sz w:val="28"/>
          <w:szCs w:val="28"/>
        </w:rPr>
      </w:pPr>
      <w:r w:rsidRPr="0072645E">
        <w:rPr>
          <w:rFonts w:ascii="Times New Roman" w:hAnsi="Times New Roman"/>
          <w:color w:val="000000" w:themeColor="text1"/>
          <w:sz w:val="28"/>
          <w:szCs w:val="28"/>
        </w:rPr>
        <w:t>5.</w:t>
      </w:r>
      <w:r w:rsidRPr="0072645E">
        <w:rPr>
          <w:rFonts w:ascii="Times New Roman" w:eastAsia="Times New Roman" w:hAnsi="Times New Roman"/>
          <w:color w:val="000000" w:themeColor="text1"/>
          <w:sz w:val="28"/>
          <w:szCs w:val="28"/>
          <w:lang w:eastAsia="ru-RU"/>
        </w:rPr>
        <w:t xml:space="preserve"> </w:t>
      </w:r>
      <w:hyperlink r:id="rId7" w:history="1">
        <w:r w:rsidRPr="0072645E">
          <w:rPr>
            <w:rStyle w:val="aa"/>
            <w:rFonts w:ascii="Times New Roman" w:hAnsi="Times New Roman"/>
            <w:color w:val="000000" w:themeColor="text1"/>
            <w:sz w:val="28"/>
            <w:szCs w:val="28"/>
            <w:lang w:val="en-US"/>
          </w:rPr>
          <w:t>https</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www</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isaaa</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org</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resources</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publications</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pocketk</w:t>
        </w:r>
        <w:r w:rsidRPr="0072645E">
          <w:rPr>
            <w:rStyle w:val="aa"/>
            <w:rFonts w:ascii="Times New Roman" w:hAnsi="Times New Roman"/>
            <w:color w:val="000000" w:themeColor="text1"/>
            <w:sz w:val="28"/>
            <w:szCs w:val="28"/>
          </w:rPr>
          <w:t>/16/</w:t>
        </w:r>
      </w:hyperlink>
    </w:p>
    <w:p w14:paraId="0CF4DEAD" w14:textId="77777777" w:rsidR="0072645E" w:rsidRPr="0072645E" w:rsidRDefault="0072645E" w:rsidP="0072645E">
      <w:pPr>
        <w:pStyle w:val="afa"/>
        <w:rPr>
          <w:rFonts w:ascii="Times New Roman" w:hAnsi="Times New Roman"/>
          <w:color w:val="000000" w:themeColor="text1"/>
          <w:sz w:val="28"/>
          <w:szCs w:val="28"/>
        </w:rPr>
      </w:pPr>
      <w:r w:rsidRPr="0072645E">
        <w:rPr>
          <w:rFonts w:ascii="Times New Roman" w:hAnsi="Times New Roman"/>
          <w:color w:val="000000" w:themeColor="text1"/>
          <w:sz w:val="28"/>
          <w:szCs w:val="28"/>
        </w:rPr>
        <w:t xml:space="preserve">6. </w:t>
      </w:r>
      <w:hyperlink r:id="rId8" w:history="1">
        <w:r w:rsidRPr="0072645E">
          <w:rPr>
            <w:rStyle w:val="aa"/>
            <w:rFonts w:ascii="Times New Roman" w:hAnsi="Times New Roman"/>
            <w:color w:val="000000" w:themeColor="text1"/>
            <w:sz w:val="28"/>
            <w:szCs w:val="28"/>
          </w:rPr>
          <w:t>https://vc.ru/future/109057-gennaya-inzheneriya-sostoyanie-na-2020</w:t>
        </w:r>
      </w:hyperlink>
    </w:p>
    <w:p w14:paraId="55D6FFB3" w14:textId="290F4474" w:rsidR="00512484" w:rsidRPr="0072645E" w:rsidRDefault="0072645E" w:rsidP="0072645E">
      <w:pPr>
        <w:tabs>
          <w:tab w:val="left" w:pos="567"/>
          <w:tab w:val="left" w:pos="993"/>
        </w:tabs>
        <w:spacing w:line="100" w:lineRule="atLeast"/>
        <w:rPr>
          <w:rFonts w:cs="Times New Roman"/>
          <w:i/>
          <w:iCs/>
          <w:color w:val="000000"/>
          <w:sz w:val="28"/>
          <w:szCs w:val="28"/>
        </w:rPr>
      </w:pPr>
      <w:r w:rsidRPr="0072645E">
        <w:rPr>
          <w:rFonts w:cs="Times New Roman"/>
          <w:color w:val="000000" w:themeColor="text1"/>
          <w:sz w:val="28"/>
          <w:szCs w:val="28"/>
        </w:rPr>
        <w:t xml:space="preserve">7. </w:t>
      </w:r>
      <w:hyperlink r:id="rId9" w:history="1">
        <w:r w:rsidRPr="0072645E">
          <w:rPr>
            <w:rStyle w:val="aa"/>
            <w:rFonts w:cs="Times New Roman"/>
            <w:color w:val="000000" w:themeColor="text1"/>
            <w:sz w:val="28"/>
            <w:szCs w:val="28"/>
          </w:rPr>
          <w:t>https://sites.google.com/site/anogurtsov/lectures/ge</w:t>
        </w:r>
      </w:hyperlink>
      <w:bookmarkEnd w:id="4"/>
    </w:p>
    <w:p w14:paraId="1364B56B" w14:textId="77777777" w:rsidR="00512484" w:rsidRDefault="00512484" w:rsidP="00512484">
      <w:pPr>
        <w:pStyle w:val="12"/>
        <w:tabs>
          <w:tab w:val="left" w:pos="979"/>
        </w:tabs>
        <w:ind w:firstLine="567"/>
        <w:jc w:val="both"/>
        <w:rPr>
          <w:sz w:val="28"/>
          <w:szCs w:val="28"/>
          <w:lang w:val="kk-KZ"/>
        </w:rPr>
      </w:pPr>
    </w:p>
    <w:p w14:paraId="595FB63E" w14:textId="77777777" w:rsidR="00FF6899" w:rsidRDefault="00FF6899" w:rsidP="00512484">
      <w:pPr>
        <w:pStyle w:val="12"/>
        <w:tabs>
          <w:tab w:val="left" w:pos="979"/>
        </w:tabs>
        <w:ind w:firstLine="567"/>
        <w:jc w:val="both"/>
        <w:rPr>
          <w:sz w:val="28"/>
          <w:szCs w:val="28"/>
          <w:lang w:val="kk-KZ"/>
        </w:rPr>
      </w:pPr>
    </w:p>
    <w:p w14:paraId="1114B655" w14:textId="77777777" w:rsidR="0072645E" w:rsidRPr="008662E1" w:rsidRDefault="0072645E" w:rsidP="00512484">
      <w:pPr>
        <w:pStyle w:val="12"/>
        <w:tabs>
          <w:tab w:val="left" w:pos="979"/>
        </w:tabs>
        <w:ind w:firstLine="567"/>
        <w:jc w:val="both"/>
        <w:rPr>
          <w:sz w:val="28"/>
          <w:szCs w:val="28"/>
          <w:lang w:val="kk-KZ"/>
        </w:rPr>
      </w:pPr>
    </w:p>
    <w:p w14:paraId="61A53305" w14:textId="77777777" w:rsidR="001A7036" w:rsidRPr="0072645E" w:rsidRDefault="001A7036">
      <w:pPr>
        <w:pStyle w:val="12"/>
        <w:tabs>
          <w:tab w:val="left" w:pos="979"/>
          <w:tab w:val="left" w:pos="7311"/>
        </w:tabs>
        <w:ind w:firstLine="567"/>
        <w:jc w:val="both"/>
        <w:rPr>
          <w:color w:val="000000"/>
          <w:sz w:val="28"/>
          <w:szCs w:val="28"/>
        </w:rPr>
      </w:pPr>
    </w:p>
    <w:p w14:paraId="2741A3FE" w14:textId="77777777" w:rsidR="001A7036" w:rsidRPr="0072645E" w:rsidRDefault="001A7036">
      <w:pPr>
        <w:pStyle w:val="12"/>
        <w:tabs>
          <w:tab w:val="left" w:pos="979"/>
          <w:tab w:val="left" w:pos="7311"/>
        </w:tabs>
        <w:ind w:firstLine="567"/>
        <w:jc w:val="both"/>
        <w:rPr>
          <w:color w:val="000000"/>
          <w:sz w:val="28"/>
          <w:szCs w:val="28"/>
        </w:rPr>
      </w:pPr>
    </w:p>
    <w:p w14:paraId="5A644BA1" w14:textId="19A342AD" w:rsidR="00902CAA" w:rsidRPr="003F6ED0" w:rsidRDefault="00512484">
      <w:pPr>
        <w:pStyle w:val="12"/>
        <w:tabs>
          <w:tab w:val="left" w:pos="979"/>
          <w:tab w:val="left" w:pos="7311"/>
        </w:tabs>
        <w:ind w:firstLine="567"/>
        <w:jc w:val="both"/>
        <w:rPr>
          <w:color w:val="000000"/>
          <w:sz w:val="22"/>
          <w:szCs w:val="22"/>
        </w:rPr>
      </w:pPr>
      <w:r w:rsidRPr="008662E1">
        <w:rPr>
          <w:color w:val="000000"/>
          <w:sz w:val="28"/>
          <w:szCs w:val="28"/>
        </w:rPr>
        <w:t>Лектор</w:t>
      </w:r>
      <w:r w:rsidRPr="008662E1">
        <w:rPr>
          <w:color w:val="000000"/>
          <w:sz w:val="28"/>
          <w:szCs w:val="28"/>
        </w:rPr>
        <w:tab/>
      </w:r>
      <w:r w:rsidR="00FF6899" w:rsidRPr="00FF6899">
        <w:rPr>
          <w:color w:val="000000" w:themeColor="text1"/>
          <w:sz w:val="28"/>
          <w:szCs w:val="28"/>
        </w:rPr>
        <w:t>Амирова А.К.</w:t>
      </w:r>
    </w:p>
    <w:sectPr w:rsidR="00902CAA" w:rsidRPr="003F6ED0" w:rsidSect="00DC24CA">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3F15DF6"/>
    <w:multiLevelType w:val="hybridMultilevel"/>
    <w:tmpl w:val="C5E6AF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71197"/>
    <w:multiLevelType w:val="hybridMultilevel"/>
    <w:tmpl w:val="0A6E9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7A1205"/>
    <w:multiLevelType w:val="hybridMultilevel"/>
    <w:tmpl w:val="51522BFE"/>
    <w:lvl w:ilvl="0" w:tplc="F73C430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20F94"/>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406407C1"/>
    <w:multiLevelType w:val="hybridMultilevel"/>
    <w:tmpl w:val="4202C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6C4F3F"/>
    <w:multiLevelType w:val="hybridMultilevel"/>
    <w:tmpl w:val="BF2440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33E0F7A"/>
    <w:multiLevelType w:val="hybridMultilevel"/>
    <w:tmpl w:val="DAD26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D54D67"/>
    <w:multiLevelType w:val="hybridMultilevel"/>
    <w:tmpl w:val="4E766D9A"/>
    <w:lvl w:ilvl="0" w:tplc="88EC4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F8377E"/>
    <w:multiLevelType w:val="hybridMultilevel"/>
    <w:tmpl w:val="3C9484FE"/>
    <w:lvl w:ilvl="0" w:tplc="F870A2AC">
      <w:start w:val="1"/>
      <w:numFmt w:val="decimal"/>
      <w:lvlText w:val="%1 "/>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022B6F"/>
    <w:multiLevelType w:val="hybridMultilevel"/>
    <w:tmpl w:val="17DEE6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105166D"/>
    <w:multiLevelType w:val="hybridMultilevel"/>
    <w:tmpl w:val="ED1E5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3A6941"/>
    <w:multiLevelType w:val="hybridMultilevel"/>
    <w:tmpl w:val="6C465230"/>
    <w:lvl w:ilvl="0" w:tplc="040208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92F4FB2"/>
    <w:multiLevelType w:val="hybridMultilevel"/>
    <w:tmpl w:val="515EF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C83E62"/>
    <w:multiLevelType w:val="hybridMultilevel"/>
    <w:tmpl w:val="D32E15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5905601">
    <w:abstractNumId w:val="0"/>
  </w:num>
  <w:num w:numId="2" w16cid:durableId="10495661">
    <w:abstractNumId w:val="1"/>
  </w:num>
  <w:num w:numId="3" w16cid:durableId="2022270166">
    <w:abstractNumId w:val="2"/>
  </w:num>
  <w:num w:numId="4" w16cid:durableId="973409115">
    <w:abstractNumId w:val="3"/>
  </w:num>
  <w:num w:numId="5" w16cid:durableId="1610694430">
    <w:abstractNumId w:val="11"/>
  </w:num>
  <w:num w:numId="6" w16cid:durableId="727652933">
    <w:abstractNumId w:val="10"/>
  </w:num>
  <w:num w:numId="7" w16cid:durableId="1858542179">
    <w:abstractNumId w:val="5"/>
  </w:num>
  <w:num w:numId="8" w16cid:durableId="2076320879">
    <w:abstractNumId w:val="7"/>
  </w:num>
  <w:num w:numId="9" w16cid:durableId="1637679373">
    <w:abstractNumId w:val="12"/>
  </w:num>
  <w:num w:numId="10" w16cid:durableId="2030833383">
    <w:abstractNumId w:val="17"/>
  </w:num>
  <w:num w:numId="11" w16cid:durableId="1681541820">
    <w:abstractNumId w:val="13"/>
  </w:num>
  <w:num w:numId="12" w16cid:durableId="1548956440">
    <w:abstractNumId w:val="14"/>
  </w:num>
  <w:num w:numId="13" w16cid:durableId="1584098650">
    <w:abstractNumId w:val="4"/>
  </w:num>
  <w:num w:numId="14" w16cid:durableId="1838113827">
    <w:abstractNumId w:val="6"/>
  </w:num>
  <w:num w:numId="15" w16cid:durableId="1470825044">
    <w:abstractNumId w:val="8"/>
  </w:num>
  <w:num w:numId="16" w16cid:durableId="59058766">
    <w:abstractNumId w:val="16"/>
  </w:num>
  <w:num w:numId="17" w16cid:durableId="779639875">
    <w:abstractNumId w:val="9"/>
  </w:num>
  <w:num w:numId="18" w16cid:durableId="1032534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555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xNDM3MzM2NTGyNDZU0lEKTi0uzszPAykwqQUAz/Fg+ywAAAA="/>
  </w:docVars>
  <w:rsids>
    <w:rsidRoot w:val="001D6753"/>
    <w:rsid w:val="000065F5"/>
    <w:rsid w:val="0004191D"/>
    <w:rsid w:val="000836C1"/>
    <w:rsid w:val="00144BCB"/>
    <w:rsid w:val="001A11DE"/>
    <w:rsid w:val="001A7036"/>
    <w:rsid w:val="001C1AF2"/>
    <w:rsid w:val="001D6753"/>
    <w:rsid w:val="0020679F"/>
    <w:rsid w:val="0024205C"/>
    <w:rsid w:val="00257167"/>
    <w:rsid w:val="00296839"/>
    <w:rsid w:val="002A30BA"/>
    <w:rsid w:val="00301248"/>
    <w:rsid w:val="003B28F8"/>
    <w:rsid w:val="003E0F3F"/>
    <w:rsid w:val="003F6ED0"/>
    <w:rsid w:val="0049613C"/>
    <w:rsid w:val="00512484"/>
    <w:rsid w:val="00567B16"/>
    <w:rsid w:val="005E5FF0"/>
    <w:rsid w:val="005F0E65"/>
    <w:rsid w:val="0072645E"/>
    <w:rsid w:val="00733CF3"/>
    <w:rsid w:val="0073612E"/>
    <w:rsid w:val="00740B3D"/>
    <w:rsid w:val="00741289"/>
    <w:rsid w:val="007B780D"/>
    <w:rsid w:val="007E6478"/>
    <w:rsid w:val="00825BC0"/>
    <w:rsid w:val="008662E1"/>
    <w:rsid w:val="00896620"/>
    <w:rsid w:val="008A5066"/>
    <w:rsid w:val="00902CAA"/>
    <w:rsid w:val="00A56343"/>
    <w:rsid w:val="00A57E85"/>
    <w:rsid w:val="00A65D44"/>
    <w:rsid w:val="00B407F0"/>
    <w:rsid w:val="00B517D8"/>
    <w:rsid w:val="00B7250A"/>
    <w:rsid w:val="00B97406"/>
    <w:rsid w:val="00D63A4A"/>
    <w:rsid w:val="00D858E3"/>
    <w:rsid w:val="00DB53FA"/>
    <w:rsid w:val="00DC24CA"/>
    <w:rsid w:val="00E03AC2"/>
    <w:rsid w:val="00E933AE"/>
    <w:rsid w:val="00EA1081"/>
    <w:rsid w:val="00F70503"/>
    <w:rsid w:val="00FF4463"/>
    <w:rsid w:val="00FF4EEB"/>
    <w:rsid w:val="00FF6899"/>
    <w:rsid w:val="00FF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DA751D"/>
  <w15:chartTrackingRefBased/>
  <w15:docId w15:val="{BBF07F82-4F19-D748-8E9E-E92BDC86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3">
    <w:name w:val="heading 3"/>
    <w:basedOn w:val="a"/>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E5FF0"/>
    <w:pPr>
      <w:keepNext/>
      <w:spacing w:before="240" w:after="60"/>
      <w:outlineLvl w:val="3"/>
    </w:pPr>
    <w:rPr>
      <w:rFonts w:ascii="Aptos" w:eastAsia="Times New Roman" w:hAnsi="Aptos"/>
      <w:b/>
      <w:bCs/>
      <w:sz w:val="28"/>
      <w:szCs w:val="25"/>
    </w:rPr>
  </w:style>
  <w:style w:type="paragraph" w:styleId="5">
    <w:name w:val="heading 5"/>
    <w:basedOn w:val="a"/>
    <w:next w:val="a"/>
    <w:link w:val="50"/>
    <w:uiPriority w:val="9"/>
    <w:semiHidden/>
    <w:unhideWhenUsed/>
    <w:qFormat/>
    <w:rsid w:val="005E5FF0"/>
    <w:pPr>
      <w:spacing w:before="240" w:after="60"/>
      <w:outlineLvl w:val="4"/>
    </w:pPr>
    <w:rPr>
      <w:rFonts w:ascii="Aptos" w:eastAsia="Times New Roman" w:hAnsi="Aptos"/>
      <w:b/>
      <w:bCs/>
      <w:i/>
      <w:iCs/>
      <w:sz w:val="26"/>
      <w:szCs w:val="23"/>
    </w:rPr>
  </w:style>
  <w:style w:type="paragraph" w:styleId="7">
    <w:name w:val="heading 7"/>
    <w:basedOn w:val="a"/>
    <w:next w:val="a0"/>
    <w:qFormat/>
    <w:pPr>
      <w:numPr>
        <w:ilvl w:val="6"/>
        <w:numId w:val="1"/>
      </w:numPr>
      <w:spacing w:before="240" w:after="60"/>
      <w:outlineLvl w:val="6"/>
    </w:pPr>
  </w:style>
  <w:style w:type="paragraph" w:styleId="8">
    <w:name w:val="heading 8"/>
    <w:basedOn w:val="a"/>
    <w:next w:val="a"/>
    <w:link w:val="80"/>
    <w:semiHidden/>
    <w:unhideWhenUsed/>
    <w:qFormat/>
    <w:rsid w:val="00144BCB"/>
    <w:pPr>
      <w:widowControl/>
      <w:suppressAutoHyphens w:val="0"/>
      <w:spacing w:before="240" w:after="60"/>
      <w:outlineLvl w:val="7"/>
    </w:pPr>
    <w:rPr>
      <w:rFonts w:ascii="Calibri" w:eastAsia="Times New Roman" w:hAnsi="Calibri" w:cs="Times New Roman"/>
      <w:i/>
      <w:iCs/>
      <w:kern w:val="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customStyle="1" w:styleId="hps">
    <w:name w:val="hps"/>
    <w:basedOn w:val="1"/>
  </w:style>
  <w:style w:type="character" w:customStyle="1" w:styleId="a4">
    <w:name w:val="Символ нумерации"/>
  </w:style>
  <w:style w:type="paragraph" w:styleId="a5">
    <w:name w:val="Title"/>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6">
    <w:name w:val="List"/>
    <w:basedOn w:val="a0"/>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Default">
    <w:name w:val="Default"/>
    <w:basedOn w:val="a"/>
    <w:pPr>
      <w:autoSpaceDE w:val="0"/>
    </w:pPr>
    <w:rPr>
      <w:rFonts w:eastAsia="Times New Roman" w:cs="Times New Roman"/>
      <w:color w:val="000000"/>
    </w:rPr>
  </w:style>
  <w:style w:type="paragraph" w:customStyle="1" w:styleId="12">
    <w:name w:val="Без интервала1"/>
    <w:pPr>
      <w:suppressAutoHyphens/>
      <w:spacing w:line="100" w:lineRule="atLeast"/>
    </w:pPr>
    <w:rPr>
      <w:kern w:val="1"/>
      <w:sz w:val="24"/>
      <w:szCs w:val="24"/>
      <w:lang w:eastAsia="hi-IN" w:bidi="hi-IN"/>
    </w:rPr>
  </w:style>
  <w:style w:type="paragraph" w:customStyle="1" w:styleId="13">
    <w:name w:val="Абзац списка1"/>
    <w:basedOn w:val="a"/>
    <w:pPr>
      <w:spacing w:after="200" w:line="276" w:lineRule="auto"/>
      <w:ind w:left="720"/>
    </w:pPr>
    <w:rPr>
      <w:rFonts w:ascii="Calibri" w:eastAsia="Calibri" w:hAnsi="Calibri"/>
      <w:sz w:val="22"/>
      <w:szCs w:val="22"/>
    </w:rPr>
  </w:style>
  <w:style w:type="paragraph" w:styleId="a7">
    <w:name w:val="Body Text Indent"/>
    <w:basedOn w:val="a"/>
    <w:pPr>
      <w:spacing w:after="120"/>
      <w:ind w:left="283"/>
    </w:pPr>
    <w:rPr>
      <w:rFonts w:eastAsia="Calibri"/>
    </w:rPr>
  </w:style>
  <w:style w:type="paragraph" w:styleId="a8">
    <w:name w:val="List Paragraph"/>
    <w:aliases w:val="без абзаца,маркированный,ПАРАГРАФ,List Paragraph"/>
    <w:basedOn w:val="a"/>
    <w:link w:val="a9"/>
    <w:uiPriority w:val="34"/>
    <w:qFormat/>
    <w:rsid w:val="00D858E3"/>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styleId="aa">
    <w:name w:val="Hyperlink"/>
    <w:uiPriority w:val="99"/>
    <w:rsid w:val="00EA1081"/>
    <w:rPr>
      <w:color w:val="0000FF"/>
      <w:u w:val="single"/>
    </w:rPr>
  </w:style>
  <w:style w:type="paragraph" w:styleId="ab">
    <w:name w:val="Plain Text"/>
    <w:basedOn w:val="a"/>
    <w:link w:val="ac"/>
    <w:rsid w:val="00EA1081"/>
    <w:pPr>
      <w:widowControl/>
      <w:suppressAutoHyphens w:val="0"/>
    </w:pPr>
    <w:rPr>
      <w:rFonts w:ascii="Courier New" w:eastAsia="Times New Roman" w:hAnsi="Courier New" w:cs="Times New Roman"/>
      <w:kern w:val="0"/>
      <w:sz w:val="20"/>
      <w:szCs w:val="20"/>
      <w:lang w:val="x-none" w:eastAsia="x-none" w:bidi="ar-SA"/>
    </w:rPr>
  </w:style>
  <w:style w:type="character" w:customStyle="1" w:styleId="ac">
    <w:name w:val="Текст Знак"/>
    <w:link w:val="ab"/>
    <w:rsid w:val="00EA1081"/>
    <w:rPr>
      <w:rFonts w:ascii="Courier New" w:hAnsi="Courier New"/>
      <w:lang w:val="x-none" w:eastAsia="x-none"/>
    </w:rPr>
  </w:style>
  <w:style w:type="character" w:styleId="ad">
    <w:name w:val="Emphasis"/>
    <w:uiPriority w:val="20"/>
    <w:qFormat/>
    <w:rsid w:val="00EA1081"/>
    <w:rPr>
      <w:i/>
      <w:iCs/>
    </w:rPr>
  </w:style>
  <w:style w:type="character" w:styleId="ae">
    <w:name w:val="Unresolved Mention"/>
    <w:uiPriority w:val="99"/>
    <w:semiHidden/>
    <w:unhideWhenUsed/>
    <w:rsid w:val="00B97406"/>
    <w:rPr>
      <w:color w:val="605E5C"/>
      <w:shd w:val="clear" w:color="auto" w:fill="E1DFDD"/>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144BCB"/>
    <w:rPr>
      <w:rFonts w:ascii="Calibri" w:eastAsia="Calibri" w:hAnsi="Calibri"/>
      <w:sz w:val="22"/>
      <w:szCs w:val="22"/>
      <w:lang w:eastAsia="en-US"/>
    </w:rPr>
  </w:style>
  <w:style w:type="character" w:customStyle="1" w:styleId="80">
    <w:name w:val="Заголовок 8 Знак"/>
    <w:link w:val="8"/>
    <w:semiHidden/>
    <w:rsid w:val="00144BCB"/>
    <w:rPr>
      <w:rFonts w:ascii="Calibri" w:hAnsi="Calibri"/>
      <w:i/>
      <w:iCs/>
      <w:sz w:val="24"/>
      <w:szCs w:val="24"/>
      <w:lang w:val="x-none" w:eastAsia="x-none"/>
    </w:rPr>
  </w:style>
  <w:style w:type="character" w:customStyle="1" w:styleId="bolighting">
    <w:name w:val="bo_lighting"/>
    <w:rsid w:val="00144BCB"/>
  </w:style>
  <w:style w:type="character" w:customStyle="1" w:styleId="tlid-translation">
    <w:name w:val="tlid-translation"/>
    <w:rsid w:val="00B407F0"/>
  </w:style>
  <w:style w:type="table" w:styleId="af">
    <w:name w:val="Table Grid"/>
    <w:basedOn w:val="a2"/>
    <w:uiPriority w:val="59"/>
    <w:rsid w:val="00B725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 с отступом 21"/>
    <w:basedOn w:val="a"/>
    <w:rsid w:val="00B7250A"/>
    <w:pPr>
      <w:widowControl/>
      <w:spacing w:after="120" w:line="480" w:lineRule="auto"/>
      <w:ind w:left="283"/>
    </w:pPr>
    <w:rPr>
      <w:rFonts w:eastAsia="Times New Roman" w:cs="Times New Roman"/>
      <w:kern w:val="0"/>
      <w:lang w:eastAsia="ar-SA" w:bidi="ar-SA"/>
    </w:rPr>
  </w:style>
  <w:style w:type="paragraph" w:styleId="af0">
    <w:name w:val="Normal (Web)"/>
    <w:basedOn w:val="a"/>
    <w:uiPriority w:val="99"/>
    <w:unhideWhenUsed/>
    <w:rsid w:val="001A11DE"/>
    <w:pPr>
      <w:widowControl/>
      <w:suppressAutoHyphens w:val="0"/>
      <w:spacing w:before="100" w:beforeAutospacing="1" w:after="100" w:afterAutospacing="1"/>
    </w:pPr>
    <w:rPr>
      <w:rFonts w:eastAsia="Times New Roman" w:cs="Times New Roman"/>
      <w:kern w:val="0"/>
      <w:lang w:eastAsia="ru-RU" w:bidi="ar-SA"/>
    </w:rPr>
  </w:style>
  <w:style w:type="character" w:styleId="af1">
    <w:name w:val="annotation reference"/>
    <w:uiPriority w:val="99"/>
    <w:semiHidden/>
    <w:unhideWhenUsed/>
    <w:rsid w:val="001A11DE"/>
    <w:rPr>
      <w:sz w:val="16"/>
      <w:szCs w:val="16"/>
    </w:rPr>
  </w:style>
  <w:style w:type="paragraph" w:styleId="af2">
    <w:name w:val="annotation text"/>
    <w:basedOn w:val="a"/>
    <w:link w:val="af3"/>
    <w:uiPriority w:val="99"/>
    <w:semiHidden/>
    <w:unhideWhenUsed/>
    <w:rsid w:val="001A11DE"/>
    <w:rPr>
      <w:sz w:val="20"/>
      <w:szCs w:val="18"/>
    </w:rPr>
  </w:style>
  <w:style w:type="character" w:customStyle="1" w:styleId="af3">
    <w:name w:val="Текст примечания Знак"/>
    <w:link w:val="af2"/>
    <w:uiPriority w:val="99"/>
    <w:semiHidden/>
    <w:rsid w:val="001A11DE"/>
    <w:rPr>
      <w:rFonts w:eastAsia="SimSun" w:cs="Mangal"/>
      <w:kern w:val="1"/>
      <w:szCs w:val="18"/>
      <w:lang w:eastAsia="hi-IN" w:bidi="hi-IN"/>
    </w:rPr>
  </w:style>
  <w:style w:type="paragraph" w:styleId="af4">
    <w:name w:val="annotation subject"/>
    <w:basedOn w:val="af2"/>
    <w:next w:val="af2"/>
    <w:link w:val="af5"/>
    <w:uiPriority w:val="99"/>
    <w:semiHidden/>
    <w:unhideWhenUsed/>
    <w:rsid w:val="001A11DE"/>
    <w:rPr>
      <w:b/>
      <w:bCs/>
    </w:rPr>
  </w:style>
  <w:style w:type="character" w:customStyle="1" w:styleId="af5">
    <w:name w:val="Тема примечания Знак"/>
    <w:link w:val="af4"/>
    <w:uiPriority w:val="99"/>
    <w:semiHidden/>
    <w:rsid w:val="001A11DE"/>
    <w:rPr>
      <w:rFonts w:eastAsia="SimSun" w:cs="Mangal"/>
      <w:b/>
      <w:bCs/>
      <w:kern w:val="1"/>
      <w:szCs w:val="18"/>
      <w:lang w:eastAsia="hi-IN" w:bidi="hi-IN"/>
    </w:rPr>
  </w:style>
  <w:style w:type="paragraph" w:styleId="af6">
    <w:name w:val="Balloon Text"/>
    <w:basedOn w:val="a"/>
    <w:link w:val="af7"/>
    <w:uiPriority w:val="99"/>
    <w:semiHidden/>
    <w:unhideWhenUsed/>
    <w:rsid w:val="001A11DE"/>
    <w:rPr>
      <w:rFonts w:ascii="Segoe UI" w:hAnsi="Segoe UI"/>
      <w:sz w:val="18"/>
      <w:szCs w:val="16"/>
    </w:rPr>
  </w:style>
  <w:style w:type="character" w:customStyle="1" w:styleId="af7">
    <w:name w:val="Текст выноски Знак"/>
    <w:link w:val="af6"/>
    <w:uiPriority w:val="99"/>
    <w:semiHidden/>
    <w:rsid w:val="001A11DE"/>
    <w:rPr>
      <w:rFonts w:ascii="Segoe UI" w:eastAsia="SimSun" w:hAnsi="Segoe UI" w:cs="Mangal"/>
      <w:kern w:val="1"/>
      <w:sz w:val="18"/>
      <w:szCs w:val="16"/>
      <w:lang w:eastAsia="hi-IN" w:bidi="hi-IN"/>
    </w:rPr>
  </w:style>
  <w:style w:type="paragraph" w:styleId="af8">
    <w:name w:val="E-mail Signature"/>
    <w:basedOn w:val="a"/>
    <w:link w:val="af9"/>
    <w:uiPriority w:val="99"/>
    <w:unhideWhenUsed/>
    <w:rsid w:val="001A11DE"/>
    <w:pPr>
      <w:widowControl/>
      <w:suppressAutoHyphens w:val="0"/>
    </w:pPr>
    <w:rPr>
      <w:rFonts w:ascii="Calibri" w:eastAsia="Times New Roman" w:hAnsi="Calibri" w:cs="Times New Roman"/>
      <w:kern w:val="0"/>
      <w:lang w:eastAsia="ru-RU" w:bidi="ar-SA"/>
    </w:rPr>
  </w:style>
  <w:style w:type="character" w:customStyle="1" w:styleId="af9">
    <w:name w:val="Электронная подпись Знак"/>
    <w:link w:val="af8"/>
    <w:uiPriority w:val="99"/>
    <w:rsid w:val="001A11DE"/>
    <w:rPr>
      <w:rFonts w:ascii="Calibri" w:hAnsi="Calibri"/>
      <w:sz w:val="24"/>
      <w:szCs w:val="24"/>
    </w:rPr>
  </w:style>
  <w:style w:type="character" w:customStyle="1" w:styleId="40">
    <w:name w:val="Заголовок 4 Знак"/>
    <w:link w:val="4"/>
    <w:uiPriority w:val="9"/>
    <w:semiHidden/>
    <w:rsid w:val="005E5FF0"/>
    <w:rPr>
      <w:rFonts w:ascii="Aptos" w:eastAsia="Times New Roman" w:hAnsi="Aptos" w:cs="Mangal"/>
      <w:b/>
      <w:bCs/>
      <w:kern w:val="1"/>
      <w:sz w:val="28"/>
      <w:szCs w:val="25"/>
      <w:lang w:val="ru-RU" w:eastAsia="hi-IN" w:bidi="hi-IN"/>
    </w:rPr>
  </w:style>
  <w:style w:type="character" w:customStyle="1" w:styleId="50">
    <w:name w:val="Заголовок 5 Знак"/>
    <w:link w:val="5"/>
    <w:uiPriority w:val="9"/>
    <w:semiHidden/>
    <w:rsid w:val="005E5FF0"/>
    <w:rPr>
      <w:rFonts w:ascii="Aptos" w:hAnsi="Aptos" w:cs="Mangal"/>
      <w:b/>
      <w:bCs/>
      <w:i/>
      <w:iCs/>
      <w:kern w:val="1"/>
      <w:sz w:val="26"/>
      <w:szCs w:val="23"/>
      <w:lang w:val="ru-RU" w:eastAsia="hi-IN" w:bidi="hi-IN"/>
    </w:rPr>
  </w:style>
  <w:style w:type="paragraph" w:customStyle="1" w:styleId="paragraph">
    <w:name w:val="paragraph"/>
    <w:basedOn w:val="a"/>
    <w:rsid w:val="005E5FF0"/>
    <w:pPr>
      <w:widowControl/>
      <w:suppressAutoHyphens w:val="0"/>
      <w:spacing w:before="100" w:beforeAutospacing="1" w:after="100" w:afterAutospacing="1"/>
    </w:pPr>
    <w:rPr>
      <w:rFonts w:eastAsia="Times New Roman" w:cs="Times New Roman"/>
      <w:kern w:val="0"/>
      <w:lang w:eastAsia="ru-RU" w:bidi="ar-SA"/>
    </w:rPr>
  </w:style>
  <w:style w:type="character" w:customStyle="1" w:styleId="normaltextrun">
    <w:name w:val="normaltextrun"/>
    <w:basedOn w:val="a1"/>
    <w:rsid w:val="005E5FF0"/>
  </w:style>
  <w:style w:type="character" w:customStyle="1" w:styleId="eop">
    <w:name w:val="eop"/>
    <w:basedOn w:val="a1"/>
    <w:rsid w:val="005E5FF0"/>
  </w:style>
  <w:style w:type="paragraph" w:customStyle="1" w:styleId="TableParagraph">
    <w:name w:val="Table Paragraph"/>
    <w:basedOn w:val="a"/>
    <w:uiPriority w:val="1"/>
    <w:qFormat/>
    <w:rsid w:val="005E5FF0"/>
    <w:pPr>
      <w:suppressAutoHyphens w:val="0"/>
      <w:autoSpaceDE w:val="0"/>
      <w:autoSpaceDN w:val="0"/>
    </w:pPr>
    <w:rPr>
      <w:rFonts w:eastAsia="Times New Roman" w:cs="Times New Roman"/>
      <w:kern w:val="0"/>
      <w:sz w:val="22"/>
      <w:szCs w:val="22"/>
      <w:lang w:val="kk-KZ" w:eastAsia="en-US" w:bidi="ar-SA"/>
    </w:rPr>
  </w:style>
  <w:style w:type="paragraph" w:customStyle="1" w:styleId="14">
    <w:name w:val="Абзац списка1"/>
    <w:basedOn w:val="a"/>
    <w:rsid w:val="00296839"/>
    <w:pPr>
      <w:spacing w:after="200" w:line="276" w:lineRule="auto"/>
      <w:ind w:left="720"/>
    </w:pPr>
    <w:rPr>
      <w:rFonts w:ascii="Calibri" w:eastAsia="Calibri" w:hAnsi="Calibri"/>
      <w:sz w:val="22"/>
      <w:szCs w:val="22"/>
    </w:rPr>
  </w:style>
  <w:style w:type="character" w:customStyle="1" w:styleId="fontstyle11">
    <w:name w:val="fontstyle11"/>
    <w:basedOn w:val="a1"/>
    <w:rsid w:val="00825BC0"/>
    <w:rPr>
      <w:rFonts w:ascii="TimesNewRomanPSMT" w:hAnsi="TimesNewRomanPSMT" w:hint="default"/>
      <w:b w:val="0"/>
      <w:bCs w:val="0"/>
      <w:i w:val="0"/>
      <w:iCs w:val="0"/>
      <w:color w:val="000000"/>
      <w:sz w:val="30"/>
      <w:szCs w:val="30"/>
    </w:rPr>
  </w:style>
  <w:style w:type="paragraph" w:styleId="afa">
    <w:name w:val="No Spacing"/>
    <w:uiPriority w:val="1"/>
    <w:qFormat/>
    <w:rsid w:val="001A703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ru/future/109057-gennaya-inzheneriya-sostoyanie-na-2020" TargetMode="External"/><Relationship Id="rId3" Type="http://schemas.openxmlformats.org/officeDocument/2006/relationships/styles" Target="styles.xml"/><Relationship Id="rId7" Type="http://schemas.openxmlformats.org/officeDocument/2006/relationships/hyperlink" Target="https://www.isaaa.org/resources/publications/pocketk/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google.com/site/anogurtsov/lectures/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609-500A-4F2B-AF33-752E0205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2273</Words>
  <Characters>12961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15204</CharactersWithSpaces>
  <SharedDoc>false</SharedDoc>
  <HLinks>
    <vt:vector size="30" baseType="variant">
      <vt:variant>
        <vt:i4>5898244</vt:i4>
      </vt:variant>
      <vt:variant>
        <vt:i4>15</vt:i4>
      </vt:variant>
      <vt:variant>
        <vt:i4>0</vt:i4>
      </vt:variant>
      <vt:variant>
        <vt:i4>5</vt:i4>
      </vt:variant>
      <vt:variant>
        <vt:lpwstr>http://medbiol.ru/medbiol/molbio.htm</vt:lpwstr>
      </vt:variant>
      <vt:variant>
        <vt:lpwstr/>
      </vt:variant>
      <vt:variant>
        <vt:i4>2162751</vt:i4>
      </vt:variant>
      <vt:variant>
        <vt:i4>12</vt:i4>
      </vt:variant>
      <vt:variant>
        <vt:i4>0</vt:i4>
      </vt:variant>
      <vt:variant>
        <vt:i4>5</vt:i4>
      </vt:variant>
      <vt:variant>
        <vt:lpwstr>https://www.ncbi.nlm.nih.gov/pubmed</vt:lpwstr>
      </vt:variant>
      <vt:variant>
        <vt:lpwstr/>
      </vt:variant>
      <vt:variant>
        <vt:i4>4915285</vt:i4>
      </vt:variant>
      <vt:variant>
        <vt:i4>9</vt:i4>
      </vt:variant>
      <vt:variant>
        <vt:i4>0</vt:i4>
      </vt:variant>
      <vt:variant>
        <vt:i4>5</vt:i4>
      </vt:variant>
      <vt:variant>
        <vt:lpwstr>http://www.labogen.ru/20_student/500_literature/literat.html</vt:lpwstr>
      </vt:variant>
      <vt:variant>
        <vt:lpwstr/>
      </vt:variant>
      <vt:variant>
        <vt:i4>2293814</vt:i4>
      </vt:variant>
      <vt:variant>
        <vt:i4>6</vt:i4>
      </vt:variant>
      <vt:variant>
        <vt:i4>0</vt:i4>
      </vt:variant>
      <vt:variant>
        <vt:i4>5</vt:i4>
      </vt:variant>
      <vt:variant>
        <vt:lpwstr>http://www.ghr.nlm.nih.gov/gene</vt:lpwstr>
      </vt:variant>
      <vt:variant>
        <vt:lpwstr/>
      </vt:variant>
      <vt:variant>
        <vt:i4>1900636</vt:i4>
      </vt:variant>
      <vt:variant>
        <vt:i4>3</vt:i4>
      </vt:variant>
      <vt:variant>
        <vt:i4>0</vt:i4>
      </vt:variant>
      <vt:variant>
        <vt:i4>5</vt:i4>
      </vt:variant>
      <vt:variant>
        <vt:lpwstr>http://www.ncbi.nlm.nih.gov/entrez/dispomim.cgi?id=176930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cp:lastModifiedBy>Амирова Айгуль</cp:lastModifiedBy>
  <cp:revision>11</cp:revision>
  <cp:lastPrinted>2025-03-26T03:37:00Z</cp:lastPrinted>
  <dcterms:created xsi:type="dcterms:W3CDTF">2025-10-23T18:52:00Z</dcterms:created>
  <dcterms:modified xsi:type="dcterms:W3CDTF">2025-10-25T15:32:00Z</dcterms:modified>
</cp:coreProperties>
</file>